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EB38" w14:textId="3EE9D435" w:rsidR="005B28DC" w:rsidRDefault="005B28DC" w:rsidP="005B28DC">
      <w:pPr>
        <w:pStyle w:val="UMTretekstu"/>
        <w:spacing w:after="0" w:line="276" w:lineRule="auto"/>
        <w:ind w:firstLine="0"/>
        <w:rPr>
          <w:rFonts w:asciiTheme="minorHAnsi" w:hAnsiTheme="minorHAnsi" w:cstheme="minorHAnsi"/>
          <w:color w:val="000000"/>
          <w:sz w:val="24"/>
        </w:rPr>
      </w:pPr>
    </w:p>
    <w:p w14:paraId="695FFEBA" w14:textId="77777777" w:rsidR="008A297B" w:rsidRPr="00553905" w:rsidRDefault="008A297B" w:rsidP="005B2413">
      <w:pPr>
        <w:pStyle w:val="Standard"/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14:paraId="22BC1ECE" w14:textId="77777777" w:rsidR="000779C0" w:rsidRPr="00553905" w:rsidRDefault="000779C0" w:rsidP="005B2413">
      <w:pPr>
        <w:pStyle w:val="Standard"/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14:paraId="25F69AA1" w14:textId="77777777" w:rsidR="000779C0" w:rsidRPr="00553905" w:rsidRDefault="000779C0" w:rsidP="005B2413">
      <w:pPr>
        <w:pStyle w:val="Standard"/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14:paraId="0096EB82" w14:textId="77777777" w:rsidR="00840270" w:rsidRPr="00553905" w:rsidRDefault="00840270" w:rsidP="008F4961">
      <w:pPr>
        <w:spacing w:line="360" w:lineRule="auto"/>
        <w:rPr>
          <w:rFonts w:ascii="Arial" w:hAnsi="Arial"/>
          <w:sz w:val="18"/>
          <w:szCs w:val="18"/>
        </w:rPr>
      </w:pPr>
    </w:p>
    <w:p w14:paraId="38D5859C" w14:textId="77777777" w:rsidR="00E97DBF" w:rsidRPr="00553905" w:rsidRDefault="005B28DC" w:rsidP="00E97DBF">
      <w:pPr>
        <w:spacing w:line="360" w:lineRule="auto"/>
        <w:ind w:left="5664"/>
        <w:jc w:val="right"/>
        <w:rPr>
          <w:rFonts w:ascii="Arial" w:hAnsi="Arial" w:cs="Arial"/>
          <w:sz w:val="14"/>
          <w:szCs w:val="14"/>
        </w:rPr>
      </w:pPr>
      <w:r w:rsidRPr="00553905">
        <w:rPr>
          <w:rFonts w:ascii="Arial" w:hAnsi="Arial" w:cs="Arial"/>
          <w:sz w:val="14"/>
          <w:szCs w:val="14"/>
        </w:rPr>
        <w:t>Załącznik nr 1</w:t>
      </w:r>
    </w:p>
    <w:p w14:paraId="72739207" w14:textId="77777777" w:rsidR="005B28DC" w:rsidRPr="00553905" w:rsidRDefault="005B28DC" w:rsidP="00E97DBF">
      <w:pPr>
        <w:spacing w:line="360" w:lineRule="auto"/>
        <w:ind w:left="5387"/>
        <w:jc w:val="right"/>
        <w:rPr>
          <w:rStyle w:val="Domylnaczcionkaakapitu1"/>
          <w:rFonts w:ascii="Arial" w:hAnsi="Arial" w:cs="Arial"/>
          <w:b/>
          <w:sz w:val="14"/>
          <w:szCs w:val="14"/>
          <w:lang w:eastAsia="pl-PL"/>
        </w:rPr>
      </w:pPr>
      <w:r w:rsidRPr="00553905">
        <w:rPr>
          <w:rFonts w:ascii="Arial" w:hAnsi="Arial" w:cs="Arial"/>
          <w:sz w:val="14"/>
          <w:szCs w:val="14"/>
        </w:rPr>
        <w:t>do</w:t>
      </w:r>
      <w:r w:rsidR="00E97DBF" w:rsidRPr="00553905">
        <w:rPr>
          <w:rFonts w:ascii="Arial" w:hAnsi="Arial" w:cs="Arial"/>
          <w:sz w:val="14"/>
          <w:szCs w:val="14"/>
        </w:rPr>
        <w:t xml:space="preserve"> </w:t>
      </w:r>
      <w:r w:rsidRPr="00553905">
        <w:rPr>
          <w:rFonts w:ascii="Arial" w:hAnsi="Arial" w:cs="Arial"/>
          <w:sz w:val="14"/>
          <w:szCs w:val="14"/>
        </w:rPr>
        <w:t>procedury</w:t>
      </w:r>
      <w:r w:rsidR="00E97DBF" w:rsidRPr="00553905">
        <w:rPr>
          <w:rFonts w:ascii="Arial" w:hAnsi="Arial" w:cs="Arial"/>
          <w:sz w:val="14"/>
          <w:szCs w:val="14"/>
        </w:rPr>
        <w:t xml:space="preserve"> </w:t>
      </w:r>
      <w:r w:rsidR="00840270" w:rsidRPr="00553905">
        <w:rPr>
          <w:rStyle w:val="Domylnaczcionkaakapitu1"/>
          <w:rFonts w:ascii="Arial" w:hAnsi="Arial" w:cs="Arial"/>
          <w:bCs/>
          <w:sz w:val="14"/>
          <w:szCs w:val="14"/>
        </w:rPr>
        <w:t>zgłaszania</w:t>
      </w:r>
      <w:r w:rsidR="00E97DBF" w:rsidRPr="00553905">
        <w:rPr>
          <w:rStyle w:val="Domylnaczcionkaakapitu1"/>
          <w:rFonts w:ascii="Arial" w:hAnsi="Arial" w:cs="Arial"/>
          <w:bCs/>
          <w:sz w:val="14"/>
          <w:szCs w:val="14"/>
        </w:rPr>
        <w:t xml:space="preserve"> </w:t>
      </w:r>
      <w:r w:rsidR="00E97DBF" w:rsidRPr="00553905">
        <w:rPr>
          <w:rFonts w:ascii="Arial" w:eastAsiaTheme="minorHAnsi" w:hAnsi="Arial" w:cs="Arial"/>
          <w:bCs/>
          <w:sz w:val="14"/>
          <w:szCs w:val="14"/>
        </w:rPr>
        <w:t xml:space="preserve">przypadków naruszeń </w:t>
      </w:r>
      <w:r w:rsidR="00840270" w:rsidRPr="00553905">
        <w:rPr>
          <w:rFonts w:ascii="Arial" w:eastAsiaTheme="minorHAnsi" w:hAnsi="Arial" w:cs="Arial"/>
          <w:bCs/>
          <w:sz w:val="14"/>
          <w:szCs w:val="14"/>
        </w:rPr>
        <w:t>prawa Unii oraz</w:t>
      </w:r>
      <w:r w:rsidR="00E97DBF" w:rsidRPr="00553905">
        <w:rPr>
          <w:rFonts w:ascii="Arial" w:hAnsi="Arial" w:cs="Arial"/>
          <w:bCs/>
          <w:sz w:val="14"/>
          <w:szCs w:val="14"/>
          <w:lang w:eastAsia="pl-PL"/>
        </w:rPr>
        <w:t xml:space="preserve"> podejmowania działań </w:t>
      </w:r>
      <w:r w:rsidR="00840270" w:rsidRPr="00553905">
        <w:rPr>
          <w:rFonts w:ascii="Arial" w:hAnsi="Arial" w:cs="Arial"/>
          <w:bCs/>
          <w:sz w:val="14"/>
          <w:szCs w:val="14"/>
          <w:lang w:eastAsia="pl-PL"/>
        </w:rPr>
        <w:t>następczych</w:t>
      </w:r>
    </w:p>
    <w:p w14:paraId="56B61279" w14:textId="77777777" w:rsidR="00840270" w:rsidRPr="00553905" w:rsidRDefault="00840270" w:rsidP="00840270">
      <w:pPr>
        <w:pStyle w:val="UMTrescpunktu"/>
        <w:numPr>
          <w:ilvl w:val="0"/>
          <w:numId w:val="0"/>
        </w:numPr>
        <w:spacing w:before="0" w:after="0"/>
        <w:ind w:firstLine="552"/>
        <w:rPr>
          <w:rFonts w:ascii="Arial" w:hAnsi="Arial"/>
          <w:sz w:val="18"/>
          <w:szCs w:val="18"/>
        </w:rPr>
      </w:pPr>
    </w:p>
    <w:p w14:paraId="21EF9695" w14:textId="77777777" w:rsidR="00E731D8" w:rsidRPr="00553905" w:rsidRDefault="00E731D8" w:rsidP="00840270">
      <w:pPr>
        <w:pStyle w:val="UMTrescpunktu"/>
        <w:numPr>
          <w:ilvl w:val="0"/>
          <w:numId w:val="0"/>
        </w:numPr>
        <w:spacing w:before="0" w:after="0"/>
        <w:ind w:firstLine="552"/>
        <w:rPr>
          <w:rFonts w:ascii="Arial" w:hAnsi="Arial"/>
          <w:sz w:val="18"/>
          <w:szCs w:val="18"/>
        </w:rPr>
      </w:pPr>
    </w:p>
    <w:p w14:paraId="7F7097CF" w14:textId="77777777" w:rsidR="008F4961" w:rsidRDefault="005B28DC" w:rsidP="000E3606">
      <w:pPr>
        <w:pStyle w:val="Standard"/>
        <w:spacing w:line="360" w:lineRule="auto"/>
        <w:jc w:val="center"/>
        <w:rPr>
          <w:rFonts w:ascii="Arial" w:hAnsi="Arial"/>
          <w:b/>
          <w:bCs/>
          <w:sz w:val="18"/>
          <w:szCs w:val="18"/>
        </w:rPr>
      </w:pPr>
      <w:r w:rsidRPr="00553905">
        <w:rPr>
          <w:rFonts w:ascii="Arial" w:hAnsi="Arial"/>
          <w:b/>
          <w:bCs/>
          <w:sz w:val="18"/>
          <w:szCs w:val="18"/>
        </w:rPr>
        <w:t>Formularz zgłoszenia</w:t>
      </w:r>
      <w:r w:rsidR="00E731D8" w:rsidRPr="00553905">
        <w:rPr>
          <w:rFonts w:ascii="Arial" w:hAnsi="Arial"/>
          <w:b/>
          <w:bCs/>
          <w:sz w:val="18"/>
          <w:szCs w:val="18"/>
        </w:rPr>
        <w:t xml:space="preserve"> </w:t>
      </w:r>
      <w:r w:rsidR="003A15B6" w:rsidRPr="00553905">
        <w:rPr>
          <w:rStyle w:val="Domylnaczcionkaakapitu1"/>
          <w:rFonts w:ascii="Arial" w:hAnsi="Arial"/>
          <w:b/>
          <w:sz w:val="18"/>
          <w:szCs w:val="18"/>
        </w:rPr>
        <w:t>przypadków naruszeń prawa unijnego</w:t>
      </w:r>
      <w:r w:rsidR="00E731D8" w:rsidRPr="00553905">
        <w:rPr>
          <w:rStyle w:val="Domylnaczcionkaakapitu1"/>
          <w:rFonts w:ascii="Arial" w:hAnsi="Arial"/>
          <w:b/>
          <w:sz w:val="18"/>
          <w:szCs w:val="18"/>
        </w:rPr>
        <w:t xml:space="preserve"> </w:t>
      </w:r>
      <w:r w:rsidRPr="00553905">
        <w:rPr>
          <w:rFonts w:ascii="Arial" w:hAnsi="Arial"/>
          <w:b/>
          <w:bCs/>
          <w:sz w:val="18"/>
          <w:szCs w:val="18"/>
        </w:rPr>
        <w:t xml:space="preserve">w </w:t>
      </w:r>
      <w:r w:rsidR="008F4961">
        <w:rPr>
          <w:rFonts w:ascii="Arial" w:hAnsi="Arial"/>
          <w:b/>
          <w:bCs/>
          <w:sz w:val="18"/>
          <w:szCs w:val="18"/>
        </w:rPr>
        <w:t>Śródmieście Sp. z o.o.</w:t>
      </w:r>
    </w:p>
    <w:p w14:paraId="1D7CDD8F" w14:textId="77777777" w:rsidR="005B28DC" w:rsidRPr="00553905" w:rsidRDefault="008F4961" w:rsidP="000E3606">
      <w:pPr>
        <w:pStyle w:val="Standard"/>
        <w:spacing w:line="360" w:lineRule="auto"/>
        <w:jc w:val="center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z siedzibą w Tychach</w:t>
      </w:r>
      <w:r w:rsidR="005B28DC" w:rsidRPr="00553905">
        <w:rPr>
          <w:rFonts w:ascii="Arial" w:hAnsi="Arial"/>
          <w:color w:val="000000"/>
          <w:sz w:val="18"/>
          <w:szCs w:val="18"/>
        </w:rPr>
        <w:tab/>
      </w:r>
    </w:p>
    <w:p w14:paraId="5A4C6614" w14:textId="77777777" w:rsidR="00E731D8" w:rsidRPr="00553905" w:rsidRDefault="00E731D8" w:rsidP="000E3606">
      <w:pPr>
        <w:pStyle w:val="Standard"/>
        <w:spacing w:line="360" w:lineRule="auto"/>
        <w:jc w:val="center"/>
        <w:rPr>
          <w:rFonts w:ascii="Arial" w:hAnsi="Arial"/>
          <w:b/>
          <w:bCs/>
          <w:sz w:val="18"/>
          <w:szCs w:val="18"/>
        </w:rPr>
      </w:pPr>
    </w:p>
    <w:tbl>
      <w:tblPr>
        <w:tblW w:w="10062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  <w:gridCol w:w="564"/>
      </w:tblGrid>
      <w:tr w:rsidR="005B28DC" w:rsidRPr="00553905" w14:paraId="32C597CC" w14:textId="77777777" w:rsidTr="004C2BD3">
        <w:tc>
          <w:tcPr>
            <w:tcW w:w="1006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4F0C5" w14:textId="77777777" w:rsidR="005B28DC" w:rsidRPr="00553905" w:rsidRDefault="005B28DC" w:rsidP="00E731D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553905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Data sporządzenia</w:t>
            </w:r>
            <w:r w:rsidRPr="00553905">
              <w:rPr>
                <w:rFonts w:ascii="Arial" w:hAnsi="Arial"/>
                <w:color w:val="000000"/>
                <w:sz w:val="18"/>
                <w:szCs w:val="18"/>
              </w:rPr>
              <w:t>:</w:t>
            </w:r>
          </w:p>
        </w:tc>
      </w:tr>
      <w:tr w:rsidR="005B28DC" w:rsidRPr="00553905" w14:paraId="57145BEA" w14:textId="77777777" w:rsidTr="000E3606">
        <w:trPr>
          <w:trHeight w:val="1301"/>
        </w:trPr>
        <w:tc>
          <w:tcPr>
            <w:tcW w:w="10062" w:type="dxa"/>
            <w:gridSpan w:val="2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D4BF8" w14:textId="77777777" w:rsidR="005B28DC" w:rsidRPr="00553905" w:rsidRDefault="005B28DC" w:rsidP="00E731D8">
            <w:pPr>
              <w:pStyle w:val="TableContents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553905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Zgłoszenie imienne:</w:t>
            </w:r>
          </w:p>
          <w:p w14:paraId="53384149" w14:textId="77777777" w:rsidR="00E731D8" w:rsidRPr="00553905" w:rsidRDefault="00E731D8" w:rsidP="00E731D8">
            <w:pPr>
              <w:pStyle w:val="TableContents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  <w:p w14:paraId="302D5F58" w14:textId="77777777" w:rsidR="001212D9" w:rsidRPr="00553905" w:rsidRDefault="005B28DC" w:rsidP="00E731D8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 w:rsidRPr="00553905">
              <w:rPr>
                <w:rFonts w:ascii="Arial" w:hAnsi="Arial"/>
                <w:color w:val="000000"/>
                <w:sz w:val="18"/>
                <w:szCs w:val="18"/>
              </w:rPr>
              <w:t>Imię i nazwisko</w:t>
            </w:r>
            <w:r w:rsidR="001212D9" w:rsidRPr="00553905">
              <w:rPr>
                <w:rFonts w:ascii="Arial" w:hAnsi="Arial"/>
                <w:color w:val="000000"/>
                <w:sz w:val="18"/>
                <w:szCs w:val="18"/>
              </w:rPr>
              <w:t>:</w:t>
            </w:r>
          </w:p>
          <w:p w14:paraId="57AF73EE" w14:textId="77777777" w:rsidR="00EA2343" w:rsidRPr="00553905" w:rsidRDefault="00EA2343" w:rsidP="00E731D8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00FF5DD0" w14:textId="77777777" w:rsidR="00EA2343" w:rsidRPr="00553905" w:rsidRDefault="001212D9" w:rsidP="00E731D8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 w:rsidRPr="00553905">
              <w:rPr>
                <w:rFonts w:ascii="Arial" w:hAnsi="Arial"/>
                <w:color w:val="000000"/>
                <w:sz w:val="18"/>
                <w:szCs w:val="18"/>
              </w:rPr>
              <w:t>Miejsce pracy:</w:t>
            </w:r>
          </w:p>
          <w:p w14:paraId="5FBE9AB3" w14:textId="77777777" w:rsidR="00EA2343" w:rsidRPr="00553905" w:rsidRDefault="00EA2343" w:rsidP="00E731D8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2E41B054" w14:textId="77777777" w:rsidR="005B28DC" w:rsidRPr="00553905" w:rsidRDefault="005B28DC" w:rsidP="00E731D8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 w:rsidRPr="00553905">
              <w:rPr>
                <w:rFonts w:ascii="Arial" w:hAnsi="Arial"/>
                <w:color w:val="000000"/>
                <w:sz w:val="18"/>
                <w:szCs w:val="18"/>
              </w:rPr>
              <w:t>Dane kontaktowe:</w:t>
            </w:r>
          </w:p>
          <w:p w14:paraId="291649A7" w14:textId="77777777" w:rsidR="00EA2343" w:rsidRPr="00553905" w:rsidRDefault="00EA2343" w:rsidP="00E731D8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5B28DC" w:rsidRPr="00553905" w14:paraId="669247F0" w14:textId="77777777" w:rsidTr="000E3606">
        <w:tc>
          <w:tcPr>
            <w:tcW w:w="10062" w:type="dxa"/>
            <w:gridSpan w:val="2"/>
            <w:tcBorders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70E74" w14:textId="11CB2577" w:rsidR="005B28DC" w:rsidRPr="00553905" w:rsidRDefault="005B28DC" w:rsidP="00E731D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553905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Wnoszę o utajnienie moich danych osobowych:</w:t>
            </w:r>
            <w:r w:rsidR="00E97DBF" w:rsidRPr="00553905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53905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97DBF" w:rsidRPr="00553905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553905">
              <w:rPr>
                <w:rFonts w:ascii="Arial" w:hAnsi="Arial"/>
                <w:color w:val="000000"/>
                <w:sz w:val="18"/>
                <w:szCs w:val="18"/>
              </w:rPr>
              <w:t>TAK</w:t>
            </w:r>
            <w:r w:rsidR="00E97DBF" w:rsidRPr="00553905">
              <w:rPr>
                <w:rFonts w:ascii="Arial" w:hAnsi="Arial"/>
                <w:color w:val="000000"/>
                <w:sz w:val="18"/>
                <w:szCs w:val="18"/>
              </w:rPr>
              <w:t xml:space="preserve">  </w:t>
            </w:r>
            <w:r w:rsidR="002A70CC" w:rsidRPr="0055390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90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F4F87">
              <w:rPr>
                <w:rFonts w:ascii="Arial" w:hAnsi="Arial"/>
                <w:sz w:val="18"/>
                <w:szCs w:val="18"/>
              </w:rPr>
            </w:r>
            <w:r w:rsidR="009F4F8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2A70CC" w:rsidRPr="00553905">
              <w:rPr>
                <w:rFonts w:ascii="Arial" w:hAnsi="Arial"/>
                <w:sz w:val="18"/>
                <w:szCs w:val="18"/>
              </w:rPr>
              <w:fldChar w:fldCharType="end"/>
            </w:r>
            <w:r w:rsidR="00E97DBF" w:rsidRPr="00553905">
              <w:rPr>
                <w:rFonts w:ascii="Arial" w:hAnsi="Arial"/>
                <w:sz w:val="18"/>
                <w:szCs w:val="18"/>
              </w:rPr>
              <w:t xml:space="preserve">      </w:t>
            </w:r>
            <w:r w:rsidRPr="00553905">
              <w:rPr>
                <w:rFonts w:ascii="Arial" w:eastAsia="Arial" w:hAnsi="Arial"/>
                <w:color w:val="000000"/>
                <w:sz w:val="18"/>
                <w:szCs w:val="18"/>
              </w:rPr>
              <w:t>NIE</w:t>
            </w:r>
            <w:r w:rsidR="00E97DBF" w:rsidRPr="00553905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 </w:t>
            </w:r>
            <w:r w:rsidR="002A70CC" w:rsidRPr="0055390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90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F4F87">
              <w:rPr>
                <w:rFonts w:ascii="Arial" w:hAnsi="Arial"/>
                <w:sz w:val="18"/>
                <w:szCs w:val="18"/>
              </w:rPr>
            </w:r>
            <w:r w:rsidR="009F4F8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2A70CC" w:rsidRPr="0055390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862151" w:rsidRPr="00553905" w14:paraId="3DA6CC9A" w14:textId="77777777" w:rsidTr="00862151">
        <w:trPr>
          <w:trHeight w:val="189"/>
        </w:trPr>
        <w:tc>
          <w:tcPr>
            <w:tcW w:w="1006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EAD30" w14:textId="77777777" w:rsidR="00862151" w:rsidRPr="00553905" w:rsidRDefault="00862151" w:rsidP="00F23920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62151" w:rsidRPr="00553905" w14:paraId="09747E2D" w14:textId="77777777" w:rsidTr="00E731D8">
        <w:tc>
          <w:tcPr>
            <w:tcW w:w="10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3F255" w14:textId="77777777" w:rsidR="00862151" w:rsidRPr="00553905" w:rsidRDefault="00862151" w:rsidP="00862151">
            <w:pPr>
              <w:pStyle w:val="TableContents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553905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Jakiego obszaru naruszenia praw Unii Twoje zgłoszenie dotyczy:</w:t>
            </w:r>
          </w:p>
        </w:tc>
      </w:tr>
      <w:tr w:rsidR="00F23920" w:rsidRPr="00553905" w14:paraId="5188D84D" w14:textId="77777777" w:rsidTr="000E3606">
        <w:tc>
          <w:tcPr>
            <w:tcW w:w="949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928E9" w14:textId="77777777" w:rsidR="00F23920" w:rsidRPr="00553905" w:rsidRDefault="00F23920" w:rsidP="00705286">
            <w:pPr>
              <w:widowControl/>
              <w:shd w:val="clear" w:color="auto" w:fill="FFFFFF"/>
              <w:tabs>
                <w:tab w:val="left" w:pos="9371"/>
              </w:tabs>
              <w:suppressAutoHyphens w:val="0"/>
              <w:autoSpaceDE/>
              <w:autoSpaceDN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53905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zamówienia publiczne</w:t>
            </w:r>
          </w:p>
        </w:tc>
        <w:tc>
          <w:tcPr>
            <w:tcW w:w="56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43650F" w14:textId="0A37F254" w:rsidR="00F23920" w:rsidRPr="00553905" w:rsidRDefault="002A70CC" w:rsidP="00F23920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55390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920" w:rsidRPr="0055390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F4F87">
              <w:rPr>
                <w:rFonts w:ascii="Arial" w:hAnsi="Arial"/>
                <w:sz w:val="18"/>
                <w:szCs w:val="18"/>
              </w:rPr>
            </w:r>
            <w:r w:rsidR="009F4F8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5390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05286" w:rsidRPr="00553905" w14:paraId="679F94F6" w14:textId="77777777" w:rsidTr="000E3606"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ED260" w14:textId="77777777" w:rsidR="00705286" w:rsidRPr="00553905" w:rsidRDefault="00705286" w:rsidP="00705286">
            <w:pPr>
              <w:pStyle w:val="TableContents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553905">
              <w:rPr>
                <w:rFonts w:ascii="Arial" w:hAnsi="Arial"/>
                <w:color w:val="333333"/>
                <w:sz w:val="18"/>
                <w:szCs w:val="18"/>
                <w:lang w:eastAsia="pl-PL"/>
              </w:rPr>
              <w:t>usługi, produkty i rynki finansowe oraz zapobieganie praniu pieniędzy i finansowaniu terroryzmu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395C88" w14:textId="77777777" w:rsidR="00705286" w:rsidRPr="00553905" w:rsidRDefault="002A70CC" w:rsidP="00705286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55390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5286" w:rsidRPr="0055390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F4F87">
              <w:rPr>
                <w:rFonts w:ascii="Arial" w:hAnsi="Arial"/>
                <w:sz w:val="18"/>
                <w:szCs w:val="18"/>
              </w:rPr>
            </w:r>
            <w:r w:rsidR="009F4F8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5390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05286" w:rsidRPr="00553905" w14:paraId="3F25466E" w14:textId="77777777" w:rsidTr="000E3606"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28D1D" w14:textId="77777777" w:rsidR="00705286" w:rsidRPr="00553905" w:rsidRDefault="00705286" w:rsidP="00705286">
            <w:pPr>
              <w:pStyle w:val="TableContents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553905">
              <w:rPr>
                <w:rFonts w:ascii="Arial" w:hAnsi="Arial"/>
                <w:color w:val="333333"/>
                <w:sz w:val="18"/>
                <w:szCs w:val="18"/>
                <w:lang w:eastAsia="pl-PL"/>
              </w:rPr>
              <w:t>bezpieczeństwo produktów i ich zgodność z wymogami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8C7304" w14:textId="77777777" w:rsidR="00705286" w:rsidRPr="00553905" w:rsidRDefault="002A70CC" w:rsidP="00705286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55390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5286" w:rsidRPr="0055390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F4F87">
              <w:rPr>
                <w:rFonts w:ascii="Arial" w:hAnsi="Arial"/>
                <w:sz w:val="18"/>
                <w:szCs w:val="18"/>
              </w:rPr>
            </w:r>
            <w:r w:rsidR="009F4F8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5390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05286" w:rsidRPr="00553905" w14:paraId="3BD421CE" w14:textId="77777777" w:rsidTr="000E3606"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BCC0C" w14:textId="77777777" w:rsidR="00705286" w:rsidRPr="00553905" w:rsidRDefault="00705286" w:rsidP="00705286">
            <w:pPr>
              <w:pStyle w:val="TableContents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553905">
              <w:rPr>
                <w:rFonts w:ascii="Arial" w:hAnsi="Arial"/>
                <w:color w:val="333333"/>
                <w:sz w:val="18"/>
                <w:szCs w:val="18"/>
                <w:lang w:eastAsia="pl-PL"/>
              </w:rPr>
              <w:t>bezpieczeństwo transportu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9F92EC" w14:textId="77777777" w:rsidR="00705286" w:rsidRPr="00553905" w:rsidRDefault="002A70CC" w:rsidP="00705286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55390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5286" w:rsidRPr="0055390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F4F87">
              <w:rPr>
                <w:rFonts w:ascii="Arial" w:hAnsi="Arial"/>
                <w:sz w:val="18"/>
                <w:szCs w:val="18"/>
              </w:rPr>
            </w:r>
            <w:r w:rsidR="009F4F8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5390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05286" w:rsidRPr="00553905" w14:paraId="4E51857F" w14:textId="77777777" w:rsidTr="000E3606"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1ACE8" w14:textId="77777777" w:rsidR="00705286" w:rsidRPr="00553905" w:rsidRDefault="00705286" w:rsidP="00705286">
            <w:pPr>
              <w:pStyle w:val="TableContents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553905">
              <w:rPr>
                <w:rFonts w:ascii="Arial" w:hAnsi="Arial"/>
                <w:color w:val="333333"/>
                <w:sz w:val="18"/>
                <w:szCs w:val="18"/>
                <w:lang w:eastAsia="pl-PL"/>
              </w:rPr>
              <w:t>ochrona środowiska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F32EA7" w14:textId="77777777" w:rsidR="00705286" w:rsidRPr="00553905" w:rsidRDefault="002A70CC" w:rsidP="00705286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55390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5286" w:rsidRPr="0055390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F4F87">
              <w:rPr>
                <w:rFonts w:ascii="Arial" w:hAnsi="Arial"/>
                <w:sz w:val="18"/>
                <w:szCs w:val="18"/>
              </w:rPr>
            </w:r>
            <w:r w:rsidR="009F4F8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5390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05286" w:rsidRPr="00553905" w14:paraId="53D59E1C" w14:textId="77777777" w:rsidTr="000E3606"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B4842" w14:textId="77777777" w:rsidR="00705286" w:rsidRPr="00553905" w:rsidRDefault="00705286" w:rsidP="00705286">
            <w:pPr>
              <w:pStyle w:val="TableContents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553905">
              <w:rPr>
                <w:rFonts w:ascii="Arial" w:hAnsi="Arial"/>
                <w:color w:val="333333"/>
                <w:sz w:val="18"/>
                <w:szCs w:val="18"/>
                <w:lang w:eastAsia="pl-PL"/>
              </w:rPr>
              <w:t>ochrona radiologiczna i bezpieczeństwo jądrowe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8FCDC4" w14:textId="77777777" w:rsidR="00705286" w:rsidRPr="00553905" w:rsidRDefault="002A70CC" w:rsidP="00705286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55390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5286" w:rsidRPr="0055390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F4F87">
              <w:rPr>
                <w:rFonts w:ascii="Arial" w:hAnsi="Arial"/>
                <w:sz w:val="18"/>
                <w:szCs w:val="18"/>
              </w:rPr>
            </w:r>
            <w:r w:rsidR="009F4F8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5390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05286" w:rsidRPr="00553905" w14:paraId="4237F7E1" w14:textId="77777777" w:rsidTr="000E3606"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F8412" w14:textId="77777777" w:rsidR="00705286" w:rsidRPr="00553905" w:rsidRDefault="00705286" w:rsidP="00705286">
            <w:pPr>
              <w:pStyle w:val="TableContents"/>
              <w:rPr>
                <w:rFonts w:ascii="Arial" w:hAnsi="Arial"/>
                <w:color w:val="333333"/>
                <w:sz w:val="18"/>
                <w:szCs w:val="18"/>
                <w:lang w:eastAsia="pl-PL"/>
              </w:rPr>
            </w:pPr>
            <w:r w:rsidRPr="00553905">
              <w:rPr>
                <w:rFonts w:ascii="Arial" w:hAnsi="Arial"/>
                <w:color w:val="333333"/>
                <w:sz w:val="18"/>
                <w:szCs w:val="18"/>
                <w:lang w:eastAsia="pl-PL"/>
              </w:rPr>
              <w:t>bezpieczeństwo żywności i pasz, zdrowie i dobrostan zwierząt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1A6F98" w14:textId="77777777" w:rsidR="00705286" w:rsidRPr="00553905" w:rsidRDefault="002A70CC" w:rsidP="00705286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55390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5286" w:rsidRPr="0055390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F4F87">
              <w:rPr>
                <w:rFonts w:ascii="Arial" w:hAnsi="Arial"/>
                <w:sz w:val="18"/>
                <w:szCs w:val="18"/>
              </w:rPr>
            </w:r>
            <w:r w:rsidR="009F4F8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5390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05286" w:rsidRPr="00553905" w14:paraId="5C81B23C" w14:textId="77777777" w:rsidTr="000E3606"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D4E86" w14:textId="77777777" w:rsidR="00705286" w:rsidRPr="00553905" w:rsidRDefault="00705286" w:rsidP="00705286">
            <w:pPr>
              <w:pStyle w:val="TableContents"/>
              <w:rPr>
                <w:rFonts w:ascii="Arial" w:hAnsi="Arial"/>
                <w:color w:val="333333"/>
                <w:sz w:val="18"/>
                <w:szCs w:val="18"/>
                <w:lang w:eastAsia="pl-PL"/>
              </w:rPr>
            </w:pPr>
            <w:r w:rsidRPr="00553905">
              <w:rPr>
                <w:rFonts w:ascii="Arial" w:hAnsi="Arial"/>
                <w:color w:val="333333"/>
                <w:sz w:val="18"/>
                <w:szCs w:val="18"/>
                <w:lang w:eastAsia="pl-PL"/>
              </w:rPr>
              <w:t>zdrowie publiczne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2A5812" w14:textId="77777777" w:rsidR="00705286" w:rsidRPr="00553905" w:rsidRDefault="002A70CC" w:rsidP="00705286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55390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5286" w:rsidRPr="0055390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F4F87">
              <w:rPr>
                <w:rFonts w:ascii="Arial" w:hAnsi="Arial"/>
                <w:sz w:val="18"/>
                <w:szCs w:val="18"/>
              </w:rPr>
            </w:r>
            <w:r w:rsidR="009F4F8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5390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05286" w:rsidRPr="00553905" w14:paraId="4CC9BFA1" w14:textId="77777777" w:rsidTr="000E3606"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F7FD6" w14:textId="77777777" w:rsidR="00705286" w:rsidRPr="00553905" w:rsidRDefault="00705286" w:rsidP="00705286">
            <w:pPr>
              <w:pStyle w:val="TableContents"/>
              <w:rPr>
                <w:rFonts w:ascii="Arial" w:hAnsi="Arial"/>
                <w:color w:val="333333"/>
                <w:sz w:val="18"/>
                <w:szCs w:val="18"/>
                <w:lang w:eastAsia="pl-PL"/>
              </w:rPr>
            </w:pPr>
            <w:r w:rsidRPr="00553905">
              <w:rPr>
                <w:rFonts w:ascii="Arial" w:hAnsi="Arial"/>
                <w:color w:val="333333"/>
                <w:sz w:val="18"/>
                <w:szCs w:val="18"/>
                <w:lang w:eastAsia="pl-PL"/>
              </w:rPr>
              <w:t>ochrona konsumentów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F81EFD" w14:textId="77777777" w:rsidR="00705286" w:rsidRPr="00553905" w:rsidRDefault="002A70CC" w:rsidP="00705286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55390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5286" w:rsidRPr="0055390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F4F87">
              <w:rPr>
                <w:rFonts w:ascii="Arial" w:hAnsi="Arial"/>
                <w:sz w:val="18"/>
                <w:szCs w:val="18"/>
              </w:rPr>
            </w:r>
            <w:r w:rsidR="009F4F8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5390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05286" w:rsidRPr="00553905" w14:paraId="0F0707A3" w14:textId="77777777" w:rsidTr="000E3606"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956A8" w14:textId="77777777" w:rsidR="00705286" w:rsidRPr="00553905" w:rsidRDefault="00705286" w:rsidP="00705286">
            <w:pPr>
              <w:pStyle w:val="TableContents"/>
              <w:rPr>
                <w:rFonts w:ascii="Arial" w:hAnsi="Arial"/>
                <w:color w:val="333333"/>
                <w:sz w:val="18"/>
                <w:szCs w:val="18"/>
                <w:lang w:eastAsia="pl-PL"/>
              </w:rPr>
            </w:pPr>
            <w:r w:rsidRPr="00553905">
              <w:rPr>
                <w:rFonts w:ascii="Arial" w:hAnsi="Arial"/>
                <w:color w:val="333333"/>
                <w:sz w:val="18"/>
                <w:szCs w:val="18"/>
                <w:lang w:eastAsia="pl-PL"/>
              </w:rPr>
              <w:t>ochrona prywatności i danych osobowych oraz bezpieczeństwo sieci i systemów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0E5CB3" w14:textId="77777777" w:rsidR="00705286" w:rsidRPr="00553905" w:rsidRDefault="002A70CC" w:rsidP="00705286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55390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5286" w:rsidRPr="0055390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F4F87">
              <w:rPr>
                <w:rFonts w:ascii="Arial" w:hAnsi="Arial"/>
                <w:sz w:val="18"/>
                <w:szCs w:val="18"/>
              </w:rPr>
            </w:r>
            <w:r w:rsidR="009F4F8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5390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05286" w:rsidRPr="00553905" w14:paraId="1D28194D" w14:textId="77777777" w:rsidTr="000E3606"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CAC11" w14:textId="77777777" w:rsidR="00705286" w:rsidRPr="00553905" w:rsidRDefault="00705286" w:rsidP="00705286">
            <w:pPr>
              <w:pStyle w:val="TableContents"/>
              <w:rPr>
                <w:rFonts w:ascii="Arial" w:hAnsi="Arial"/>
                <w:color w:val="333333"/>
                <w:sz w:val="18"/>
                <w:szCs w:val="18"/>
                <w:lang w:eastAsia="pl-PL"/>
              </w:rPr>
            </w:pPr>
            <w:r w:rsidRPr="00553905">
              <w:rPr>
                <w:rFonts w:ascii="Arial" w:hAnsi="Arial"/>
                <w:color w:val="333333"/>
                <w:sz w:val="18"/>
                <w:szCs w:val="18"/>
                <w:lang w:eastAsia="pl-PL"/>
              </w:rPr>
              <w:t xml:space="preserve">naruszenia mające wpływ na interesy finansowe Unii, o których mowa w </w:t>
            </w:r>
            <w:hyperlink r:id="rId8" w:anchor="/document/17099384?unitId=art(325)&amp;cm=DOCUMENT" w:history="1">
              <w:r w:rsidRPr="00553905">
                <w:rPr>
                  <w:rFonts w:ascii="Arial" w:hAnsi="Arial"/>
                  <w:color w:val="1B7AB8"/>
                  <w:sz w:val="18"/>
                  <w:szCs w:val="18"/>
                  <w:u w:val="single"/>
                  <w:lang w:eastAsia="pl-PL"/>
                </w:rPr>
                <w:t>art. 325</w:t>
              </w:r>
            </w:hyperlink>
            <w:r w:rsidRPr="00553905">
              <w:rPr>
                <w:rFonts w:ascii="Arial" w:hAnsi="Arial"/>
                <w:color w:val="333333"/>
                <w:sz w:val="18"/>
                <w:szCs w:val="18"/>
                <w:lang w:eastAsia="pl-PL"/>
              </w:rPr>
              <w:t xml:space="preserve"> TFUE i określone szczegółowo w stosownych środkach unijnych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21D654" w14:textId="77777777" w:rsidR="00705286" w:rsidRPr="00553905" w:rsidRDefault="002A70CC" w:rsidP="00705286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55390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5286" w:rsidRPr="0055390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F4F87">
              <w:rPr>
                <w:rFonts w:ascii="Arial" w:hAnsi="Arial"/>
                <w:sz w:val="18"/>
                <w:szCs w:val="18"/>
              </w:rPr>
            </w:r>
            <w:r w:rsidR="009F4F8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5390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05286" w:rsidRPr="00553905" w14:paraId="531C5D4D" w14:textId="77777777" w:rsidTr="000E3606"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F6F13" w14:textId="77777777" w:rsidR="00705286" w:rsidRPr="00553905" w:rsidRDefault="00705286" w:rsidP="00705286">
            <w:pPr>
              <w:pStyle w:val="TableContents"/>
              <w:rPr>
                <w:rFonts w:ascii="Arial" w:hAnsi="Arial"/>
                <w:color w:val="333333"/>
                <w:sz w:val="18"/>
                <w:szCs w:val="18"/>
                <w:lang w:eastAsia="pl-PL"/>
              </w:rPr>
            </w:pPr>
            <w:r w:rsidRPr="00553905">
              <w:rPr>
                <w:rFonts w:ascii="Arial" w:hAnsi="Arial"/>
                <w:color w:val="333333"/>
                <w:sz w:val="18"/>
                <w:szCs w:val="18"/>
                <w:lang w:eastAsia="pl-PL"/>
              </w:rPr>
              <w:t xml:space="preserve">naruszenia dotyczące rynku wewnętrznego, o którym mowa w </w:t>
            </w:r>
            <w:hyperlink r:id="rId9" w:anchor="/document/17099384?unitId=art(26)ust(2)&amp;cm=DOCUMENT" w:history="1">
              <w:r w:rsidRPr="00553905">
                <w:rPr>
                  <w:rFonts w:ascii="Arial" w:hAnsi="Arial"/>
                  <w:color w:val="1B7AB8"/>
                  <w:sz w:val="18"/>
                  <w:szCs w:val="18"/>
                  <w:u w:val="single"/>
                  <w:lang w:eastAsia="pl-PL"/>
                </w:rPr>
                <w:t>art. 26 ust. 2</w:t>
              </w:r>
            </w:hyperlink>
            <w:r w:rsidRPr="00553905">
              <w:rPr>
                <w:rFonts w:ascii="Arial" w:hAnsi="Arial"/>
                <w:color w:val="333333"/>
                <w:sz w:val="18"/>
                <w:szCs w:val="18"/>
                <w:lang w:eastAsia="pl-PL"/>
              </w:rPr>
              <w:t xml:space="preserve"> TFUE, w tym naruszenia unijnych zasad konkurencji i pomocy państwa, jak również naruszenia dotyczące rynku wewnętrznego w odniesieniu do działań, które stanowią naruszenie przepisów o podatku od osób prawnych lub do praktyk mających na celu uzyskanie korzyści podatkowej sprzecznej z przedmiotem lub celem mających zastosowanie przepisów o podatku od osób prawnych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E60C" w14:textId="77777777" w:rsidR="00E731D8" w:rsidRPr="00553905" w:rsidRDefault="00E731D8" w:rsidP="00705286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66A3267" w14:textId="77777777" w:rsidR="00705286" w:rsidRPr="00553905" w:rsidRDefault="002A70CC" w:rsidP="00705286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55390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5286" w:rsidRPr="0055390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F4F87">
              <w:rPr>
                <w:rFonts w:ascii="Arial" w:hAnsi="Arial"/>
                <w:sz w:val="18"/>
                <w:szCs w:val="18"/>
              </w:rPr>
            </w:r>
            <w:r w:rsidR="009F4F8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5390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5B28DC" w:rsidRPr="00553905" w14:paraId="15093606" w14:textId="77777777" w:rsidTr="000E3606">
        <w:trPr>
          <w:trHeight w:val="2050"/>
        </w:trPr>
        <w:tc>
          <w:tcPr>
            <w:tcW w:w="10062" w:type="dxa"/>
            <w:gridSpan w:val="2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4428C" w14:textId="77777777" w:rsidR="005B28DC" w:rsidRPr="00553905" w:rsidRDefault="005B28DC" w:rsidP="00E97DBF">
            <w:pPr>
              <w:pStyle w:val="TableContents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553905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Treść zgłoszenia</w:t>
            </w:r>
          </w:p>
          <w:p w14:paraId="29E993BB" w14:textId="77777777" w:rsidR="00862151" w:rsidRPr="00553905" w:rsidRDefault="00862151" w:rsidP="00E97DB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00D5407C" w14:textId="77777777" w:rsidR="005B28DC" w:rsidRPr="00553905" w:rsidRDefault="005B28DC" w:rsidP="00E97DBF">
            <w:pPr>
              <w:pStyle w:val="Textbody"/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553905">
              <w:rPr>
                <w:rFonts w:ascii="Arial" w:hAnsi="Arial"/>
                <w:sz w:val="18"/>
                <w:szCs w:val="18"/>
              </w:rPr>
              <w:t>Opisz szczegółowo swoje podejrzenia oraz okoliczności ich zajścia zgodnie z wiedzą, którą posiadasz:</w:t>
            </w:r>
          </w:p>
          <w:p w14:paraId="10178D79" w14:textId="77777777" w:rsidR="005B28DC" w:rsidRPr="00553905" w:rsidRDefault="005B28DC" w:rsidP="00E97DBF">
            <w:pPr>
              <w:pStyle w:val="Textbody"/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553905">
              <w:rPr>
                <w:rFonts w:ascii="Arial" w:hAnsi="Arial"/>
                <w:sz w:val="18"/>
                <w:szCs w:val="18"/>
              </w:rPr>
              <w:t>(z poniższej listy wybierz elementy, które najlepiej pasują do sytuacji, którą chcesz opisać)</w:t>
            </w:r>
          </w:p>
          <w:p w14:paraId="729B05D0" w14:textId="77777777" w:rsidR="00277831" w:rsidRPr="00553905" w:rsidRDefault="00277831" w:rsidP="00E97DBF">
            <w:pPr>
              <w:pStyle w:val="Textbody"/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403B045F" w14:textId="77777777" w:rsidR="005B28DC" w:rsidRPr="00553905" w:rsidRDefault="005B28DC" w:rsidP="00E97DBF">
            <w:pPr>
              <w:pStyle w:val="Textbody"/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553905">
              <w:rPr>
                <w:rFonts w:ascii="Arial" w:hAnsi="Arial"/>
                <w:sz w:val="18"/>
                <w:szCs w:val="18"/>
              </w:rPr>
              <w:t>Podaj dane osób, które dopuściły się nieprawidłowości, których dotyczy zgłoszenie (nazwiska, stanowiska).</w:t>
            </w:r>
          </w:p>
          <w:p w14:paraId="33237FDD" w14:textId="77777777" w:rsidR="0053190B" w:rsidRPr="00553905" w:rsidRDefault="0053190B" w:rsidP="00E97DBF">
            <w:pPr>
              <w:pStyle w:val="Textbody"/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73ED0278" w14:textId="77777777" w:rsidR="005B28DC" w:rsidRPr="00553905" w:rsidRDefault="005B28DC" w:rsidP="00E97DBF">
            <w:pPr>
              <w:pStyle w:val="Textbody"/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553905">
              <w:rPr>
                <w:rFonts w:ascii="Arial" w:hAnsi="Arial"/>
                <w:sz w:val="18"/>
                <w:szCs w:val="18"/>
              </w:rPr>
              <w:t>Podaj dane osób, które mogły stać się ofiarami nieprawidłowości.</w:t>
            </w:r>
          </w:p>
          <w:p w14:paraId="6684B6D8" w14:textId="77777777" w:rsidR="0053190B" w:rsidRPr="00553905" w:rsidRDefault="0053190B" w:rsidP="00E97DBF">
            <w:pPr>
              <w:pStyle w:val="Textbody"/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0C67630D" w14:textId="77777777" w:rsidR="005B28DC" w:rsidRPr="00553905" w:rsidRDefault="005B28DC" w:rsidP="00E97DBF">
            <w:pPr>
              <w:pStyle w:val="Textbody"/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553905">
              <w:rPr>
                <w:rFonts w:ascii="Arial" w:hAnsi="Arial"/>
                <w:sz w:val="18"/>
                <w:szCs w:val="18"/>
              </w:rPr>
              <w:t>Jakie zachowanie/działania chcesz zgłosić?</w:t>
            </w:r>
          </w:p>
          <w:p w14:paraId="754F9062" w14:textId="77777777" w:rsidR="0053190B" w:rsidRPr="00553905" w:rsidRDefault="0053190B" w:rsidP="00E97DBF">
            <w:pPr>
              <w:pStyle w:val="Textbody"/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0862F551" w14:textId="77777777" w:rsidR="005B28DC" w:rsidRPr="00553905" w:rsidRDefault="005B28DC" w:rsidP="00E97DBF">
            <w:pPr>
              <w:pStyle w:val="Textbody"/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553905">
              <w:rPr>
                <w:rFonts w:ascii="Arial" w:hAnsi="Arial"/>
                <w:sz w:val="18"/>
                <w:szCs w:val="18"/>
              </w:rPr>
              <w:t>Kiedy mniej więcej się zaczęło? Czy trwa nadal?</w:t>
            </w:r>
          </w:p>
          <w:p w14:paraId="5769E5B0" w14:textId="77777777" w:rsidR="0053190B" w:rsidRPr="00553905" w:rsidRDefault="0053190B" w:rsidP="00E97DBF">
            <w:pPr>
              <w:pStyle w:val="Textbody"/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149D72CC" w14:textId="77777777" w:rsidR="005B28DC" w:rsidRPr="00553905" w:rsidRDefault="005B28DC" w:rsidP="00E97DBF">
            <w:pPr>
              <w:pStyle w:val="Textbody"/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553905">
              <w:rPr>
                <w:rFonts w:ascii="Arial" w:hAnsi="Arial"/>
                <w:sz w:val="18"/>
                <w:szCs w:val="18"/>
              </w:rPr>
              <w:t>Czy powiadomiłeś już kogoś o tej sprawie? Napisz kto to był (np. osoby w firmie, media, inne władze).</w:t>
            </w:r>
          </w:p>
          <w:p w14:paraId="7749B820" w14:textId="77777777" w:rsidR="0053190B" w:rsidRPr="00553905" w:rsidRDefault="0053190B" w:rsidP="00E97DBF">
            <w:pPr>
              <w:pStyle w:val="Textbody"/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6229906B" w14:textId="77777777" w:rsidR="005B28DC" w:rsidRPr="00553905" w:rsidRDefault="005B28DC" w:rsidP="00E97DBF">
            <w:pPr>
              <w:pStyle w:val="Textbody"/>
              <w:spacing w:after="0" w:line="240" w:lineRule="auto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553905">
              <w:rPr>
                <w:rFonts w:ascii="Arial" w:hAnsi="Arial"/>
                <w:color w:val="000000"/>
                <w:sz w:val="18"/>
                <w:szCs w:val="18"/>
              </w:rPr>
              <w:t>Czy istnieją relacje pomiędzy wskazanymi powyżej osobami?</w:t>
            </w:r>
          </w:p>
          <w:p w14:paraId="6F964F2E" w14:textId="77777777" w:rsidR="0053190B" w:rsidRPr="00553905" w:rsidRDefault="0053190B" w:rsidP="00E97DBF">
            <w:pPr>
              <w:pStyle w:val="Textbody"/>
              <w:spacing w:after="0" w:line="240" w:lineRule="auto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746890A4" w14:textId="77777777" w:rsidR="00637980" w:rsidRPr="00553905" w:rsidRDefault="005B28DC" w:rsidP="00E97DBF">
            <w:pPr>
              <w:pStyle w:val="Textbody"/>
              <w:spacing w:after="0" w:line="240" w:lineRule="auto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553905">
              <w:rPr>
                <w:rFonts w:ascii="Arial" w:hAnsi="Arial"/>
                <w:color w:val="000000"/>
                <w:sz w:val="18"/>
                <w:szCs w:val="18"/>
              </w:rPr>
              <w:t>Jakie skutki spowodowały lub mogą spowodować opisane przez Ciebie nieprawidłowości?</w:t>
            </w:r>
          </w:p>
          <w:p w14:paraId="6A81EA5F" w14:textId="77777777" w:rsidR="00862151" w:rsidRPr="00553905" w:rsidRDefault="00862151" w:rsidP="003A15B6">
            <w:pPr>
              <w:pStyle w:val="Textbody"/>
              <w:spacing w:after="0" w:line="240" w:lineRule="auto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5B28DC" w:rsidRPr="00553905" w14:paraId="605AC633" w14:textId="77777777" w:rsidTr="004C2BD3">
        <w:tc>
          <w:tcPr>
            <w:tcW w:w="1006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A5328" w14:textId="77777777" w:rsidR="00CD56D6" w:rsidRPr="00553905" w:rsidRDefault="00CD56D6" w:rsidP="00E731D8">
            <w:pPr>
              <w:pStyle w:val="TableContents"/>
              <w:rPr>
                <w:rFonts w:ascii="Arial" w:hAnsi="Arial"/>
                <w:b/>
                <w:bCs/>
                <w:color w:val="000000"/>
                <w:sz w:val="8"/>
                <w:szCs w:val="8"/>
              </w:rPr>
            </w:pPr>
          </w:p>
          <w:p w14:paraId="1304EA3E" w14:textId="77777777" w:rsidR="00CD56D6" w:rsidRPr="00553905" w:rsidRDefault="00CD56D6" w:rsidP="00E731D8">
            <w:pPr>
              <w:pStyle w:val="TableContents"/>
              <w:rPr>
                <w:rFonts w:ascii="Arial" w:hAnsi="Arial"/>
                <w:b/>
                <w:bCs/>
                <w:color w:val="000000"/>
                <w:sz w:val="8"/>
                <w:szCs w:val="8"/>
              </w:rPr>
            </w:pPr>
          </w:p>
          <w:p w14:paraId="3E9B15A7" w14:textId="77777777" w:rsidR="005B28DC" w:rsidRPr="00553905" w:rsidRDefault="005B28DC" w:rsidP="00E731D8">
            <w:pPr>
              <w:pStyle w:val="TableContents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553905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Fakultatywnie:  Dowody i świadkowie</w:t>
            </w:r>
          </w:p>
          <w:p w14:paraId="5E9A8C4C" w14:textId="77777777" w:rsidR="005B28DC" w:rsidRPr="00553905" w:rsidRDefault="005B28DC" w:rsidP="003A15B6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553905">
              <w:rPr>
                <w:rFonts w:ascii="Arial" w:hAnsi="Arial"/>
                <w:color w:val="000000"/>
                <w:sz w:val="18"/>
                <w:szCs w:val="18"/>
              </w:rPr>
              <w:t>Wskaż i dołącz posiadane dowody, potwierdzające opisywany stan oraz wskaż świadków</w:t>
            </w:r>
          </w:p>
          <w:p w14:paraId="6A051746" w14:textId="77777777" w:rsidR="00CD56D6" w:rsidRPr="00553905" w:rsidRDefault="00CD56D6" w:rsidP="003A15B6">
            <w:pPr>
              <w:pStyle w:val="TableContents"/>
              <w:jc w:val="both"/>
              <w:rPr>
                <w:rFonts w:ascii="Arial" w:hAnsi="Arial"/>
                <w:color w:val="000000"/>
                <w:sz w:val="8"/>
                <w:szCs w:val="8"/>
              </w:rPr>
            </w:pPr>
          </w:p>
        </w:tc>
      </w:tr>
      <w:tr w:rsidR="005B28DC" w:rsidRPr="00553905" w14:paraId="3E850504" w14:textId="77777777" w:rsidTr="00E97DBF">
        <w:tc>
          <w:tcPr>
            <w:tcW w:w="1006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27057" w14:textId="77777777" w:rsidR="00CD56D6" w:rsidRPr="00553905" w:rsidRDefault="00CD56D6" w:rsidP="00E97DBF">
            <w:pPr>
              <w:pStyle w:val="TableContents"/>
              <w:rPr>
                <w:rFonts w:ascii="Arial" w:hAnsi="Arial"/>
                <w:b/>
                <w:bCs/>
                <w:color w:val="000000"/>
                <w:sz w:val="8"/>
                <w:szCs w:val="8"/>
              </w:rPr>
            </w:pPr>
          </w:p>
          <w:p w14:paraId="624C7CF7" w14:textId="77777777" w:rsidR="005B28DC" w:rsidRPr="00553905" w:rsidRDefault="005B28DC" w:rsidP="00E97DBF">
            <w:pPr>
              <w:pStyle w:val="TableContents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553905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Oświadczenie osoby dokonującej zgłoszenia</w:t>
            </w:r>
          </w:p>
          <w:p w14:paraId="2B62F4E3" w14:textId="77777777" w:rsidR="00862151" w:rsidRPr="00553905" w:rsidRDefault="00862151" w:rsidP="00E97DBF">
            <w:pPr>
              <w:pStyle w:val="TableContents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  <w:p w14:paraId="0E596430" w14:textId="77777777" w:rsidR="005B28DC" w:rsidRPr="00553905" w:rsidRDefault="005B28DC" w:rsidP="00E97DB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 w:rsidRPr="00553905">
              <w:rPr>
                <w:rFonts w:ascii="Arial" w:hAnsi="Arial"/>
                <w:color w:val="000000"/>
                <w:sz w:val="18"/>
                <w:szCs w:val="18"/>
              </w:rPr>
              <w:t>Oświadczam, że dokonując niniejszego zgłoszenia:</w:t>
            </w:r>
          </w:p>
          <w:p w14:paraId="16653000" w14:textId="77777777" w:rsidR="005B28DC" w:rsidRPr="00553905" w:rsidRDefault="005B28DC" w:rsidP="00CD56D6">
            <w:pPr>
              <w:pStyle w:val="TableContents"/>
              <w:numPr>
                <w:ilvl w:val="0"/>
                <w:numId w:val="42"/>
              </w:numPr>
              <w:tabs>
                <w:tab w:val="left" w:pos="436"/>
              </w:tabs>
              <w:ind w:left="371" w:hanging="371"/>
              <w:rPr>
                <w:rFonts w:ascii="Arial" w:hAnsi="Arial"/>
                <w:color w:val="000000"/>
                <w:sz w:val="18"/>
                <w:szCs w:val="18"/>
              </w:rPr>
            </w:pPr>
            <w:r w:rsidRPr="00553905">
              <w:rPr>
                <w:rFonts w:ascii="Arial" w:hAnsi="Arial"/>
                <w:color w:val="000000"/>
                <w:sz w:val="18"/>
                <w:szCs w:val="18"/>
              </w:rPr>
              <w:t>posiadam uzasadnione przekonanie, że zawarte w ujawnionej informacji zarzuty są prawdziwe</w:t>
            </w:r>
          </w:p>
          <w:p w14:paraId="42EF2A12" w14:textId="77777777" w:rsidR="005B28DC" w:rsidRPr="00553905" w:rsidRDefault="005B28DC" w:rsidP="00CD56D6">
            <w:pPr>
              <w:pStyle w:val="TableContents"/>
              <w:numPr>
                <w:ilvl w:val="0"/>
                <w:numId w:val="42"/>
              </w:numPr>
              <w:tabs>
                <w:tab w:val="left" w:pos="436"/>
              </w:tabs>
              <w:ind w:left="371" w:hanging="371"/>
              <w:rPr>
                <w:rFonts w:ascii="Arial" w:hAnsi="Arial"/>
                <w:color w:val="000000"/>
                <w:sz w:val="18"/>
                <w:szCs w:val="18"/>
              </w:rPr>
            </w:pPr>
            <w:r w:rsidRPr="00553905">
              <w:rPr>
                <w:rFonts w:ascii="Arial" w:hAnsi="Arial"/>
                <w:color w:val="000000"/>
                <w:sz w:val="18"/>
                <w:szCs w:val="18"/>
              </w:rPr>
              <w:t>nie dokonuję ujawnienia w celu osiągnięcia korzyści,</w:t>
            </w:r>
          </w:p>
          <w:p w14:paraId="6C2DC59C" w14:textId="77777777" w:rsidR="00E97DBF" w:rsidRPr="00553905" w:rsidRDefault="005B28DC" w:rsidP="00CD56D6">
            <w:pPr>
              <w:pStyle w:val="TableContents"/>
              <w:numPr>
                <w:ilvl w:val="0"/>
                <w:numId w:val="42"/>
              </w:numPr>
              <w:tabs>
                <w:tab w:val="left" w:pos="436"/>
              </w:tabs>
              <w:ind w:left="371" w:hanging="371"/>
              <w:rPr>
                <w:rFonts w:ascii="Arial" w:hAnsi="Arial"/>
                <w:color w:val="000000"/>
                <w:sz w:val="18"/>
                <w:szCs w:val="18"/>
              </w:rPr>
            </w:pPr>
            <w:r w:rsidRPr="00553905">
              <w:rPr>
                <w:rFonts w:ascii="Arial" w:hAnsi="Arial"/>
                <w:color w:val="000000"/>
                <w:sz w:val="18"/>
                <w:szCs w:val="18"/>
              </w:rPr>
              <w:t>ujawnione informacje są zgodne ze stanem mojej wiedzy i ujawniłem wszystkie znane mi</w:t>
            </w:r>
            <w:r w:rsidR="00CD56D6" w:rsidRPr="00553905">
              <w:rPr>
                <w:rFonts w:ascii="Arial" w:hAnsi="Arial"/>
                <w:color w:val="000000"/>
                <w:sz w:val="18"/>
                <w:szCs w:val="18"/>
              </w:rPr>
              <w:t xml:space="preserve"> fakty i okoliczności dotyczące </w:t>
            </w:r>
            <w:r w:rsidRPr="00553905">
              <w:rPr>
                <w:rFonts w:ascii="Arial" w:hAnsi="Arial"/>
                <w:color w:val="000000"/>
                <w:sz w:val="18"/>
                <w:szCs w:val="18"/>
              </w:rPr>
              <w:t>przedmiotu zgłoszenia,</w:t>
            </w:r>
          </w:p>
          <w:p w14:paraId="3302E00B" w14:textId="77777777" w:rsidR="00862151" w:rsidRPr="00553905" w:rsidRDefault="005B28DC" w:rsidP="00CD56D6">
            <w:pPr>
              <w:pStyle w:val="TableContents"/>
              <w:numPr>
                <w:ilvl w:val="0"/>
                <w:numId w:val="42"/>
              </w:numPr>
              <w:tabs>
                <w:tab w:val="left" w:pos="436"/>
              </w:tabs>
              <w:ind w:left="371" w:hanging="371"/>
              <w:rPr>
                <w:rFonts w:ascii="Arial" w:hAnsi="Arial"/>
                <w:color w:val="000000"/>
                <w:sz w:val="18"/>
                <w:szCs w:val="18"/>
              </w:rPr>
            </w:pPr>
            <w:r w:rsidRPr="00553905">
              <w:rPr>
                <w:rFonts w:ascii="Arial" w:hAnsi="Arial"/>
                <w:color w:val="000000"/>
                <w:sz w:val="18"/>
                <w:szCs w:val="18"/>
              </w:rPr>
              <w:t xml:space="preserve">znana </w:t>
            </w:r>
            <w:r w:rsidRPr="00553905">
              <w:rPr>
                <w:rFonts w:ascii="Arial" w:hAnsi="Arial"/>
                <w:sz w:val="18"/>
                <w:szCs w:val="18"/>
              </w:rPr>
              <w:t xml:space="preserve">jest mi obowiązująca w </w:t>
            </w:r>
            <w:r w:rsidR="008F4961">
              <w:rPr>
                <w:rFonts w:ascii="Arial" w:hAnsi="Arial"/>
                <w:sz w:val="18"/>
                <w:szCs w:val="18"/>
              </w:rPr>
              <w:t>Śródmieście Sp. z o.o.</w:t>
            </w:r>
            <w:r w:rsidRPr="00553905">
              <w:rPr>
                <w:rFonts w:ascii="Arial" w:hAnsi="Arial"/>
                <w:sz w:val="18"/>
                <w:szCs w:val="18"/>
              </w:rPr>
              <w:t xml:space="preserve"> procedura </w:t>
            </w:r>
            <w:r w:rsidR="00E97DBF" w:rsidRPr="00553905">
              <w:rPr>
                <w:rStyle w:val="Domylnaczcionkaakapitu1"/>
                <w:rFonts w:ascii="Arial" w:hAnsi="Arial"/>
                <w:sz w:val="18"/>
                <w:szCs w:val="18"/>
              </w:rPr>
              <w:t xml:space="preserve">zgłaszania przypadków naruszeń prawa Unii oraz podejmowania działań następczych </w:t>
            </w:r>
          </w:p>
          <w:p w14:paraId="1059CEE8" w14:textId="77777777" w:rsidR="005B28DC" w:rsidRPr="00553905" w:rsidRDefault="005B28DC" w:rsidP="00E97DB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606343A4" w14:textId="77777777" w:rsidR="00E97DBF" w:rsidRPr="00553905" w:rsidRDefault="00E97DBF" w:rsidP="00E97DB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5B26CE9B" w14:textId="77777777" w:rsidR="00E97DBF" w:rsidRPr="00553905" w:rsidRDefault="00E97DBF" w:rsidP="00E97DBF">
            <w:pPr>
              <w:pStyle w:val="TableContents"/>
              <w:ind w:left="5049"/>
              <w:rPr>
                <w:rFonts w:ascii="Arial" w:hAnsi="Arial"/>
                <w:sz w:val="18"/>
                <w:szCs w:val="18"/>
              </w:rPr>
            </w:pPr>
            <w:r w:rsidRPr="00553905">
              <w:rPr>
                <w:rFonts w:ascii="Arial" w:hAnsi="Arial"/>
                <w:sz w:val="18"/>
                <w:szCs w:val="18"/>
              </w:rPr>
              <w:t>…………………………………………………………….</w:t>
            </w:r>
          </w:p>
          <w:p w14:paraId="7AD0FCF4" w14:textId="77777777" w:rsidR="005B28DC" w:rsidRPr="00553905" w:rsidRDefault="00F93575" w:rsidP="00E97DBF">
            <w:pPr>
              <w:pStyle w:val="TableContents"/>
              <w:ind w:left="5049"/>
              <w:rPr>
                <w:rFonts w:ascii="Arial" w:hAnsi="Arial"/>
                <w:sz w:val="18"/>
                <w:szCs w:val="18"/>
              </w:rPr>
            </w:pPr>
            <w:r w:rsidRPr="00553905">
              <w:rPr>
                <w:rFonts w:ascii="Arial" w:eastAsia="Arial" w:hAnsi="Arial"/>
                <w:color w:val="000000"/>
                <w:sz w:val="18"/>
                <w:szCs w:val="18"/>
              </w:rPr>
              <w:t>(</w:t>
            </w:r>
            <w:r w:rsidR="005B28DC" w:rsidRPr="00553905">
              <w:rPr>
                <w:rFonts w:ascii="Arial" w:hAnsi="Arial"/>
                <w:color w:val="000000"/>
                <w:sz w:val="18"/>
                <w:szCs w:val="18"/>
              </w:rPr>
              <w:t>data i czytelny podpis osoby dokonującej zgłoszenia)</w:t>
            </w:r>
          </w:p>
        </w:tc>
      </w:tr>
      <w:tr w:rsidR="001212D9" w:rsidRPr="00553905" w14:paraId="7457011B" w14:textId="77777777" w:rsidTr="00E97DBF">
        <w:trPr>
          <w:trHeight w:val="542"/>
        </w:trPr>
        <w:tc>
          <w:tcPr>
            <w:tcW w:w="1006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E4558" w14:textId="77777777" w:rsidR="00456434" w:rsidRPr="00553905" w:rsidRDefault="00456434" w:rsidP="00E97DB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 w:rsidRPr="00553905">
              <w:rPr>
                <w:rFonts w:ascii="Arial" w:hAnsi="Arial"/>
                <w:color w:val="000000"/>
                <w:sz w:val="18"/>
                <w:szCs w:val="18"/>
              </w:rPr>
              <w:t>W zgłoszeniu nie należy podawać danych niepotrzebnych do rozpatrzenia sprawy w szczególności danych wrażliwych.</w:t>
            </w:r>
          </w:p>
        </w:tc>
      </w:tr>
      <w:tr w:rsidR="005A643C" w:rsidRPr="00553905" w14:paraId="15EA8709" w14:textId="77777777" w:rsidTr="004C2BD3">
        <w:tc>
          <w:tcPr>
            <w:tcW w:w="1006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2553B" w14:textId="77777777" w:rsidR="00E97DBF" w:rsidRPr="00553905" w:rsidRDefault="00E97DBF" w:rsidP="00277831">
            <w:pPr>
              <w:widowControl/>
              <w:autoSpaceDE/>
              <w:autoSpaceDN/>
              <w:jc w:val="both"/>
              <w:textAlignment w:val="auto"/>
              <w:rPr>
                <w:rFonts w:ascii="Arial" w:eastAsia="NSimSun" w:hAnsi="Arial" w:cs="Arial"/>
                <w:kern w:val="2"/>
                <w:sz w:val="8"/>
                <w:szCs w:val="8"/>
                <w:lang w:eastAsia="hi-IN" w:bidi="hi-IN"/>
              </w:rPr>
            </w:pPr>
          </w:p>
          <w:p w14:paraId="481C8BFA" w14:textId="77777777" w:rsidR="00277831" w:rsidRPr="00553905" w:rsidRDefault="00277831" w:rsidP="00277831">
            <w:pPr>
              <w:widowControl/>
              <w:autoSpaceDE/>
              <w:autoSpaceDN/>
              <w:jc w:val="both"/>
              <w:textAlignment w:val="auto"/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</w:pPr>
            <w:r w:rsidRPr="00553905"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  <w:t xml:space="preserve">Wypełniając obowiązek informacyjny wynikający z rozporządzenia </w:t>
            </w:r>
            <w:proofErr w:type="spellStart"/>
            <w:r w:rsidRPr="00553905"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  <w:t>PEiR</w:t>
            </w:r>
            <w:proofErr w:type="spellEnd"/>
            <w:r w:rsidRPr="00553905"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  <w:t xml:space="preserve"> (UE) nr 2016/679 z 27 kwietnia 2016 r. w sprawie ochrony osób fizycznych w związku z przetwarzaniem danych osobowych i w sprawie swobodnego przepływu takich danych oraz uchylenia dyrektywy 95/46/WE (ogólne rozporządzenie o ochronie danych) (Dz. </w:t>
            </w:r>
            <w:proofErr w:type="spellStart"/>
            <w:r w:rsidRPr="00553905"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  <w:t>Urz.UE</w:t>
            </w:r>
            <w:proofErr w:type="spellEnd"/>
            <w:r w:rsidRPr="00553905"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  <w:t>. L. z 2016 r. Nr 119, s. 1, z </w:t>
            </w:r>
            <w:proofErr w:type="spellStart"/>
            <w:r w:rsidRPr="00553905"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  <w:t>późn</w:t>
            </w:r>
            <w:proofErr w:type="spellEnd"/>
            <w:r w:rsidRPr="00553905"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  <w:t>. zm.) - dalej RODO, informujemy, że:</w:t>
            </w:r>
          </w:p>
          <w:p w14:paraId="0A32E3F8" w14:textId="77777777" w:rsidR="00277831" w:rsidRPr="00553905" w:rsidRDefault="00277831" w:rsidP="00E97DBF">
            <w:pPr>
              <w:pStyle w:val="Akapitzlist"/>
              <w:widowControl/>
              <w:numPr>
                <w:ilvl w:val="0"/>
                <w:numId w:val="41"/>
              </w:numPr>
              <w:tabs>
                <w:tab w:val="left" w:pos="371"/>
              </w:tabs>
              <w:autoSpaceDE/>
              <w:autoSpaceDN/>
              <w:ind w:left="0" w:firstLine="0"/>
              <w:contextualSpacing/>
              <w:jc w:val="both"/>
              <w:textAlignment w:val="auto"/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</w:pPr>
            <w:r w:rsidRPr="00553905"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  <w:t xml:space="preserve">Administratorem Pani/Pana danych osobowych jest </w:t>
            </w:r>
            <w:r w:rsidR="008F4961"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  <w:t>Śródmieście Sp. z o.o. z siedzibą w Tychach przy</w:t>
            </w:r>
            <w:r w:rsidRPr="00553905"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553905"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  <w:br/>
              <w:t xml:space="preserve">al. </w:t>
            </w:r>
            <w:r w:rsidR="008F4961"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  <w:t>Piłsudskiego 12.</w:t>
            </w:r>
          </w:p>
          <w:p w14:paraId="5D605505" w14:textId="65BB96E2" w:rsidR="00E97DBF" w:rsidRPr="00414594" w:rsidRDefault="00277831" w:rsidP="00277831">
            <w:pPr>
              <w:pStyle w:val="Akapitzlist"/>
              <w:widowControl/>
              <w:numPr>
                <w:ilvl w:val="0"/>
                <w:numId w:val="41"/>
              </w:numPr>
              <w:tabs>
                <w:tab w:val="left" w:pos="371"/>
              </w:tabs>
              <w:autoSpaceDE/>
              <w:autoSpaceDN/>
              <w:ind w:left="0" w:firstLine="0"/>
              <w:contextualSpacing/>
              <w:jc w:val="both"/>
              <w:textAlignment w:val="auto"/>
              <w:rPr>
                <w:rFonts w:ascii="Arial" w:eastAsia="NSimSun" w:hAnsi="Arial" w:cs="Arial"/>
                <w:color w:val="000000" w:themeColor="text1"/>
                <w:kern w:val="2"/>
                <w:sz w:val="18"/>
                <w:szCs w:val="18"/>
                <w:lang w:eastAsia="hi-IN" w:bidi="hi-IN"/>
              </w:rPr>
            </w:pPr>
            <w:r w:rsidRPr="00553905"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  <w:t>Może Pan/Pani kontaktować się w sprawach związanych z przetwarzaniem danych osobowych oraz z wykonywaniem praw przysługujących na mocy RODO z wyznaczonym u Administratora Inspektorem Ochrony Danych (IOD)</w:t>
            </w:r>
            <w:r w:rsidRPr="00553905"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  <w:br/>
              <w:t xml:space="preserve">z wykorzystaniem danych adresowych Administratora lub za pośrednictwem poczty elektronicznej </w:t>
            </w:r>
            <w:r w:rsidRPr="00414594">
              <w:rPr>
                <w:rFonts w:ascii="Arial" w:eastAsia="NSimSun" w:hAnsi="Arial" w:cs="Arial"/>
                <w:color w:val="000000" w:themeColor="text1"/>
                <w:kern w:val="2"/>
                <w:sz w:val="18"/>
                <w:szCs w:val="18"/>
                <w:lang w:eastAsia="hi-IN" w:bidi="hi-IN"/>
              </w:rPr>
              <w:t>pod adresem</w:t>
            </w:r>
            <w:r w:rsidR="00414594" w:rsidRPr="00414594">
              <w:rPr>
                <w:rFonts w:ascii="Arial" w:eastAsia="NSimSun" w:hAnsi="Arial" w:cs="Arial"/>
                <w:color w:val="000000" w:themeColor="text1"/>
                <w:kern w:val="2"/>
                <w:sz w:val="18"/>
                <w:szCs w:val="18"/>
                <w:lang w:eastAsia="hi-IN" w:bidi="hi-IN"/>
              </w:rPr>
              <w:t>: iod@srodmiescie.tychy.pl</w:t>
            </w:r>
            <w:r w:rsidRPr="00414594">
              <w:rPr>
                <w:rFonts w:ascii="Arial" w:eastAsia="NSimSun" w:hAnsi="Arial" w:cs="Arial"/>
                <w:color w:val="000000" w:themeColor="text1"/>
                <w:kern w:val="2"/>
                <w:sz w:val="18"/>
                <w:szCs w:val="18"/>
                <w:lang w:eastAsia="hi-IN" w:bidi="hi-IN"/>
              </w:rPr>
              <w:t xml:space="preserve"> lub nr tel. </w:t>
            </w:r>
            <w:r w:rsidR="00414594" w:rsidRPr="00414594">
              <w:rPr>
                <w:rFonts w:ascii="Arial" w:eastAsia="NSimSun" w:hAnsi="Arial" w:cs="Arial"/>
                <w:color w:val="000000" w:themeColor="text1"/>
                <w:kern w:val="2"/>
                <w:sz w:val="18"/>
                <w:szCs w:val="18"/>
                <w:lang w:eastAsia="pl-PL" w:bidi="hi-IN"/>
              </w:rPr>
              <w:t xml:space="preserve">+48 (32) 3257220. </w:t>
            </w:r>
          </w:p>
          <w:p w14:paraId="53AA75EF" w14:textId="77777777" w:rsidR="00E97DBF" w:rsidRPr="00553905" w:rsidRDefault="00277831" w:rsidP="00277831">
            <w:pPr>
              <w:pStyle w:val="Akapitzlist"/>
              <w:widowControl/>
              <w:numPr>
                <w:ilvl w:val="0"/>
                <w:numId w:val="41"/>
              </w:numPr>
              <w:tabs>
                <w:tab w:val="left" w:pos="371"/>
              </w:tabs>
              <w:autoSpaceDE/>
              <w:autoSpaceDN/>
              <w:ind w:left="0" w:firstLine="0"/>
              <w:contextualSpacing/>
              <w:jc w:val="both"/>
              <w:textAlignment w:val="auto"/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</w:pPr>
            <w:r w:rsidRPr="00553905"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  <w:t xml:space="preserve">Pani/a dane osobowe będą przetwarzane w celach związanych ze zgłaszanymi przypadkami naruszenia prawa, na podstawie zarządzenia w sprawie wdrożenia w </w:t>
            </w:r>
            <w:r w:rsidR="008F4961"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  <w:t>Śródmieście Sp. z o.o.</w:t>
            </w:r>
            <w:r w:rsidRPr="00553905"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  <w:t xml:space="preserve"> procedury zgłaszania przypadków</w:t>
            </w:r>
            <w:r w:rsidRPr="00553905">
              <w:rPr>
                <w:rFonts w:ascii="Arial" w:eastAsiaTheme="minorHAnsi" w:hAnsi="Arial" w:cs="Arial"/>
                <w:sz w:val="18"/>
                <w:szCs w:val="18"/>
              </w:rPr>
              <w:t xml:space="preserve"> naruszeń prawa Unii oraz</w:t>
            </w:r>
            <w:r w:rsidRPr="0055390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podejmowania działań następczych w powiązaniu z </w:t>
            </w:r>
            <w:r w:rsidRPr="00553905">
              <w:rPr>
                <w:rFonts w:ascii="Arial" w:eastAsia="NSimSun" w:hAnsi="Arial" w:cs="Arial"/>
                <w:i/>
                <w:iCs/>
                <w:kern w:val="2"/>
                <w:sz w:val="18"/>
                <w:szCs w:val="18"/>
                <w:lang w:eastAsia="hi-IN" w:bidi="hi-IN"/>
              </w:rPr>
              <w:t>Dyrektywą</w:t>
            </w:r>
            <w:r w:rsidRPr="00553905"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  <w:t xml:space="preserve"> Parlamentu Europejskiego i Rady (UE) 2019/1937 </w:t>
            </w:r>
            <w:r w:rsidRPr="00553905"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  <w:br/>
              <w:t xml:space="preserve">z dnia 23 października 2019 r. w sprawie </w:t>
            </w:r>
            <w:r w:rsidRPr="00553905">
              <w:rPr>
                <w:rFonts w:ascii="Arial" w:eastAsia="NSimSun" w:hAnsi="Arial" w:cs="Arial"/>
                <w:i/>
                <w:iCs/>
                <w:kern w:val="2"/>
                <w:sz w:val="18"/>
                <w:szCs w:val="18"/>
                <w:lang w:eastAsia="hi-IN" w:bidi="hi-IN"/>
              </w:rPr>
              <w:t>ochrony osób zgłaszających naruszenia prawa Unii</w:t>
            </w:r>
            <w:r w:rsidR="00553905">
              <w:rPr>
                <w:rFonts w:ascii="Arial" w:eastAsia="NSimSun" w:hAnsi="Arial" w:cs="Arial"/>
                <w:i/>
                <w:iCs/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553905"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  <w:t>zgodnie z art. 6 lit. c RODO.</w:t>
            </w:r>
          </w:p>
          <w:p w14:paraId="4D7B38DA" w14:textId="77777777" w:rsidR="00E97DBF" w:rsidRPr="00553905" w:rsidRDefault="00277831" w:rsidP="00277831">
            <w:pPr>
              <w:pStyle w:val="Akapitzlist"/>
              <w:widowControl/>
              <w:numPr>
                <w:ilvl w:val="0"/>
                <w:numId w:val="41"/>
              </w:numPr>
              <w:tabs>
                <w:tab w:val="left" w:pos="371"/>
              </w:tabs>
              <w:autoSpaceDE/>
              <w:autoSpaceDN/>
              <w:ind w:left="0" w:firstLine="0"/>
              <w:contextualSpacing/>
              <w:jc w:val="both"/>
              <w:textAlignment w:val="auto"/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</w:pPr>
            <w:r w:rsidRPr="00553905"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  <w:t>Pani/a dane osobowe będą przetwarzane przez okres oznaczony kategorią archiwalną wskazaną w Jednolitym Rzeczowym Wykazie Akt  tj. 5 lat. Okres przechowywania liczony jest od 1 stycznia roku następnego od daty zakończenia sprawy. Po upływie okresu przechowywania dokumentacja nie</w:t>
            </w:r>
            <w:r w:rsidR="00553905"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553905"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  <w:t>archiwalna podlega, po uzyskaniu zgody dyrektora właściwego archiwum państwowego, brakowaniu.</w:t>
            </w:r>
          </w:p>
          <w:p w14:paraId="0B40D3AC" w14:textId="77777777" w:rsidR="00E97DBF" w:rsidRPr="00553905" w:rsidRDefault="00277831" w:rsidP="00277831">
            <w:pPr>
              <w:pStyle w:val="Akapitzlist"/>
              <w:widowControl/>
              <w:numPr>
                <w:ilvl w:val="0"/>
                <w:numId w:val="41"/>
              </w:numPr>
              <w:tabs>
                <w:tab w:val="left" w:pos="371"/>
              </w:tabs>
              <w:autoSpaceDE/>
              <w:autoSpaceDN/>
              <w:ind w:left="0" w:firstLine="0"/>
              <w:contextualSpacing/>
              <w:jc w:val="both"/>
              <w:textAlignment w:val="auto"/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</w:pPr>
            <w:r w:rsidRPr="00553905"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  <w:t>Administrator zapewnia poufności Pani/a danych, w związku z otrzymanym zgłoszeniem.</w:t>
            </w:r>
            <w:r w:rsidR="00553905"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553905"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  <w:t xml:space="preserve">W związku z tym dane mogą być udostępnione jedynie podmiotom uprawnionym do tego na podstawie przepisów prawa oraz podmiotom, którym administrator powierzył przetwarzanie danych i </w:t>
            </w:r>
            <w:r w:rsidRPr="00553905">
              <w:rPr>
                <w:rFonts w:ascii="Arial" w:eastAsia="NSimSun" w:hAnsi="Arial" w:cs="Arial"/>
                <w:color w:val="242424"/>
                <w:kern w:val="2"/>
                <w:sz w:val="18"/>
                <w:szCs w:val="18"/>
                <w:shd w:val="clear" w:color="auto" w:fill="FFFFFF"/>
                <w:lang w:eastAsia="hi-IN" w:bidi="hi-IN"/>
              </w:rPr>
              <w:t>podmiotowi świadczącemu asystę i wsparcie techniczne dla systemu informatycznego</w:t>
            </w:r>
            <w:r w:rsidR="00553905">
              <w:rPr>
                <w:rFonts w:ascii="Arial" w:eastAsia="NSimSun" w:hAnsi="Arial" w:cs="Arial"/>
                <w:color w:val="242424"/>
                <w:kern w:val="2"/>
                <w:sz w:val="18"/>
                <w:szCs w:val="18"/>
                <w:shd w:val="clear" w:color="auto" w:fill="FFFFFF"/>
                <w:lang w:eastAsia="hi-IN" w:bidi="hi-IN"/>
              </w:rPr>
              <w:t xml:space="preserve"> </w:t>
            </w:r>
            <w:r w:rsidRPr="00553905">
              <w:rPr>
                <w:rFonts w:ascii="Arial" w:eastAsia="NSimSun" w:hAnsi="Arial" w:cs="Arial"/>
                <w:color w:val="242424"/>
                <w:kern w:val="2"/>
                <w:sz w:val="18"/>
                <w:szCs w:val="18"/>
                <w:shd w:val="clear" w:color="auto" w:fill="FFFFFF"/>
                <w:lang w:eastAsia="hi-IN" w:bidi="hi-IN"/>
              </w:rPr>
              <w:t>w których są przetwarzane Pani/Pana dane.</w:t>
            </w:r>
          </w:p>
          <w:p w14:paraId="5105241B" w14:textId="77777777" w:rsidR="00E97DBF" w:rsidRPr="00553905" w:rsidRDefault="00277831" w:rsidP="00277831">
            <w:pPr>
              <w:pStyle w:val="Akapitzlist"/>
              <w:widowControl/>
              <w:numPr>
                <w:ilvl w:val="0"/>
                <w:numId w:val="41"/>
              </w:numPr>
              <w:tabs>
                <w:tab w:val="left" w:pos="371"/>
              </w:tabs>
              <w:autoSpaceDE/>
              <w:autoSpaceDN/>
              <w:ind w:left="0" w:firstLine="0"/>
              <w:contextualSpacing/>
              <w:jc w:val="both"/>
              <w:textAlignment w:val="auto"/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</w:pPr>
            <w:r w:rsidRPr="00553905"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  <w:t xml:space="preserve">Posiada Pan/i prawo żądania dostępu do swoich danych osobowych, a także ich sprostowania (poprawiania). Przysługuje Pani/u także prawo do żądania usunięcia lub ograniczenia przetwarzania, a także sprzeciwu na przetwarzanie, przy czym przysługuje ono jedynie w sytuacji, jeżeli dalsze przetwarzanie nie jest niezbędne do wywiązania się przez Administratora z obowiązku prawnego i nie występują inne nadrzędne prawne podstawy przetwarzania. </w:t>
            </w:r>
          </w:p>
          <w:p w14:paraId="4D47099B" w14:textId="77777777" w:rsidR="00E97DBF" w:rsidRPr="00553905" w:rsidRDefault="00277831" w:rsidP="00277831">
            <w:pPr>
              <w:pStyle w:val="Akapitzlist"/>
              <w:widowControl/>
              <w:numPr>
                <w:ilvl w:val="0"/>
                <w:numId w:val="41"/>
              </w:numPr>
              <w:tabs>
                <w:tab w:val="left" w:pos="371"/>
              </w:tabs>
              <w:autoSpaceDE/>
              <w:autoSpaceDN/>
              <w:ind w:left="0" w:firstLine="0"/>
              <w:contextualSpacing/>
              <w:jc w:val="both"/>
              <w:textAlignment w:val="auto"/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</w:pPr>
            <w:r w:rsidRPr="00553905"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  <w:t xml:space="preserve">Przysługuje Pani/Panu prawo wniesienia skargi na realizowane przez Administratora przetwarzanie do Prezesa UODO (uodo.gov.pl). </w:t>
            </w:r>
          </w:p>
          <w:p w14:paraId="39486B6E" w14:textId="77777777" w:rsidR="00277831" w:rsidRPr="00553905" w:rsidRDefault="00277831" w:rsidP="00277831">
            <w:pPr>
              <w:pStyle w:val="Akapitzlist"/>
              <w:widowControl/>
              <w:numPr>
                <w:ilvl w:val="0"/>
                <w:numId w:val="41"/>
              </w:numPr>
              <w:tabs>
                <w:tab w:val="left" w:pos="371"/>
              </w:tabs>
              <w:autoSpaceDE/>
              <w:autoSpaceDN/>
              <w:ind w:left="0" w:firstLine="0"/>
              <w:contextualSpacing/>
              <w:jc w:val="both"/>
              <w:textAlignment w:val="auto"/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</w:pPr>
            <w:r w:rsidRPr="00553905"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  <w:t xml:space="preserve">Podanie danych jest wymagane zarządzeniem w sprawie wdrożenia w </w:t>
            </w:r>
            <w:r w:rsidR="008F4961"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  <w:t>Śródmieście Sp. z o.o.</w:t>
            </w:r>
            <w:r w:rsidRPr="00553905"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  <w:t xml:space="preserve"> procedury zgłaszania przypadków</w:t>
            </w:r>
            <w:r w:rsidRPr="00553905">
              <w:rPr>
                <w:rFonts w:ascii="Arial" w:eastAsiaTheme="minorHAnsi" w:hAnsi="Arial" w:cs="Arial"/>
                <w:sz w:val="18"/>
                <w:szCs w:val="18"/>
              </w:rPr>
              <w:t xml:space="preserve"> naruszeń prawa Unii oraz</w:t>
            </w:r>
            <w:r w:rsidRPr="0055390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podejmowania działań następczych w powiązaniu z </w:t>
            </w:r>
            <w:r w:rsidRPr="00553905">
              <w:rPr>
                <w:rFonts w:ascii="Arial" w:eastAsia="NSimSun" w:hAnsi="Arial" w:cs="Arial"/>
                <w:i/>
                <w:iCs/>
                <w:kern w:val="2"/>
                <w:sz w:val="18"/>
                <w:szCs w:val="18"/>
                <w:lang w:eastAsia="hi-IN" w:bidi="hi-IN"/>
              </w:rPr>
              <w:t>Dyrektywą</w:t>
            </w:r>
            <w:r w:rsidRPr="00553905"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  <w:t xml:space="preserve"> Parlamentu Europejskiego i Rady (UE) 2019/1937 z dnia 23 października 2019 r. w sprawie </w:t>
            </w:r>
            <w:r w:rsidRPr="00553905">
              <w:rPr>
                <w:rFonts w:ascii="Arial" w:eastAsia="NSimSun" w:hAnsi="Arial" w:cs="Arial"/>
                <w:i/>
                <w:iCs/>
                <w:kern w:val="2"/>
                <w:sz w:val="18"/>
                <w:szCs w:val="18"/>
                <w:lang w:eastAsia="hi-IN" w:bidi="hi-IN"/>
              </w:rPr>
              <w:t>ochrony osób zgłaszających naruszenia prawa Unii</w:t>
            </w:r>
            <w:r w:rsidR="00553905">
              <w:rPr>
                <w:rFonts w:ascii="Arial" w:eastAsia="NSimSun" w:hAnsi="Arial" w:cs="Arial"/>
                <w:i/>
                <w:iCs/>
                <w:kern w:val="2"/>
                <w:sz w:val="18"/>
                <w:szCs w:val="18"/>
                <w:lang w:eastAsia="hi-IN" w:bidi="hi-IN"/>
              </w:rPr>
              <w:t xml:space="preserve">. </w:t>
            </w:r>
            <w:r w:rsidRPr="00553905">
              <w:rPr>
                <w:rFonts w:ascii="Arial" w:eastAsia="NSimSun" w:hAnsi="Arial" w:cs="Arial"/>
                <w:kern w:val="2"/>
                <w:sz w:val="18"/>
                <w:szCs w:val="18"/>
                <w:lang w:eastAsia="hi-IN" w:bidi="hi-IN"/>
              </w:rPr>
              <w:t xml:space="preserve">Niepodanie danych będzie skutkowało pozostawieniem zgłoszenia bez rozpatrzenia. </w:t>
            </w:r>
          </w:p>
          <w:p w14:paraId="2A4E38EC" w14:textId="77777777" w:rsidR="005A643C" w:rsidRPr="00553905" w:rsidRDefault="005A643C" w:rsidP="00E731D8">
            <w:pPr>
              <w:pStyle w:val="TableContents"/>
              <w:rPr>
                <w:rFonts w:ascii="Arial" w:hAnsi="Arial"/>
                <w:color w:val="000000"/>
                <w:sz w:val="8"/>
                <w:szCs w:val="8"/>
              </w:rPr>
            </w:pPr>
          </w:p>
        </w:tc>
      </w:tr>
    </w:tbl>
    <w:p w14:paraId="614B1AD1" w14:textId="77777777" w:rsidR="00E97DBF" w:rsidRDefault="00E97DBF" w:rsidP="008F4961">
      <w:pPr>
        <w:pStyle w:val="UMTrescpunktu"/>
        <w:numPr>
          <w:ilvl w:val="0"/>
          <w:numId w:val="0"/>
        </w:numPr>
        <w:spacing w:before="0" w:after="0"/>
        <w:rPr>
          <w:rFonts w:asciiTheme="minorHAnsi" w:hAnsiTheme="minorHAnsi" w:cstheme="minorHAnsi"/>
          <w:b/>
          <w:bCs/>
          <w:sz w:val="21"/>
          <w:szCs w:val="21"/>
        </w:rPr>
      </w:pPr>
    </w:p>
    <w:p w14:paraId="1950A6C2" w14:textId="77777777" w:rsidR="008F4961" w:rsidRPr="00553905" w:rsidRDefault="008F4961" w:rsidP="008F4961">
      <w:pPr>
        <w:pStyle w:val="UMTrescpunktu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16"/>
          <w:szCs w:val="16"/>
        </w:rPr>
      </w:pPr>
    </w:p>
    <w:sectPr w:rsidR="008F4961" w:rsidRPr="00553905" w:rsidSect="000433C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F264D" w14:textId="77777777" w:rsidR="009F4F87" w:rsidRDefault="009F4F87" w:rsidP="005B28DC">
      <w:r>
        <w:separator/>
      </w:r>
    </w:p>
  </w:endnote>
  <w:endnote w:type="continuationSeparator" w:id="0">
    <w:p w14:paraId="0293B8A6" w14:textId="77777777" w:rsidR="009F4F87" w:rsidRDefault="009F4F87" w:rsidP="005B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5DCD" w14:textId="77777777" w:rsidR="00E97DBF" w:rsidRDefault="00E97DBF">
    <w:pPr>
      <w:pStyle w:val="Stopka"/>
      <w:jc w:val="right"/>
    </w:pPr>
    <w:r>
      <w:rPr>
        <w:rFonts w:ascii="Arial" w:hAnsi="Arial"/>
        <w:sz w:val="21"/>
        <w:szCs w:val="21"/>
      </w:rPr>
      <w:fldChar w:fldCharType="begin"/>
    </w:r>
    <w:r>
      <w:rPr>
        <w:rFonts w:ascii="Arial" w:hAnsi="Arial"/>
        <w:sz w:val="21"/>
        <w:szCs w:val="21"/>
      </w:rPr>
      <w:instrText xml:space="preserve"> PAGE </w:instrText>
    </w:r>
    <w:r>
      <w:rPr>
        <w:rFonts w:ascii="Arial" w:hAnsi="Arial"/>
        <w:sz w:val="21"/>
        <w:szCs w:val="21"/>
      </w:rPr>
      <w:fldChar w:fldCharType="separate"/>
    </w:r>
    <w:r w:rsidR="00042932">
      <w:rPr>
        <w:rFonts w:ascii="Arial" w:hAnsi="Arial"/>
        <w:noProof/>
        <w:sz w:val="21"/>
        <w:szCs w:val="21"/>
      </w:rPr>
      <w:t>6</w:t>
    </w:r>
    <w:r>
      <w:rPr>
        <w:rFonts w:ascii="Arial" w:hAnsi="Arial"/>
        <w:sz w:val="21"/>
        <w:szCs w:val="21"/>
      </w:rPr>
      <w:fldChar w:fldCharType="end"/>
    </w:r>
    <w:r>
      <w:rPr>
        <w:rFonts w:ascii="Arial" w:hAnsi="Arial"/>
        <w:sz w:val="21"/>
        <w:szCs w:val="21"/>
      </w:rPr>
      <w:t xml:space="preserve"> z </w:t>
    </w:r>
    <w:r>
      <w:rPr>
        <w:rFonts w:ascii="Arial" w:hAnsi="Arial"/>
        <w:sz w:val="21"/>
        <w:szCs w:val="21"/>
      </w:rPr>
      <w:fldChar w:fldCharType="begin"/>
    </w:r>
    <w:r>
      <w:rPr>
        <w:rFonts w:ascii="Arial" w:hAnsi="Arial"/>
        <w:sz w:val="21"/>
        <w:szCs w:val="21"/>
      </w:rPr>
      <w:instrText xml:space="preserve"> NUMPAGES </w:instrText>
    </w:r>
    <w:r>
      <w:rPr>
        <w:rFonts w:ascii="Arial" w:hAnsi="Arial"/>
        <w:sz w:val="21"/>
        <w:szCs w:val="21"/>
      </w:rPr>
      <w:fldChar w:fldCharType="separate"/>
    </w:r>
    <w:r w:rsidR="00042932">
      <w:rPr>
        <w:rFonts w:ascii="Arial" w:hAnsi="Arial"/>
        <w:noProof/>
        <w:sz w:val="21"/>
        <w:szCs w:val="21"/>
      </w:rPr>
      <w:t>6</w:t>
    </w:r>
    <w:r>
      <w:rPr>
        <w:rFonts w:ascii="Arial" w:hAnsi="Arial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B1139" w14:textId="77777777" w:rsidR="009F4F87" w:rsidRDefault="009F4F87" w:rsidP="005B28DC">
      <w:r>
        <w:separator/>
      </w:r>
    </w:p>
  </w:footnote>
  <w:footnote w:type="continuationSeparator" w:id="0">
    <w:p w14:paraId="185B4076" w14:textId="77777777" w:rsidR="009F4F87" w:rsidRDefault="009F4F87" w:rsidP="005B2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7F63"/>
    <w:multiLevelType w:val="multilevel"/>
    <w:tmpl w:val="41F84A3E"/>
    <w:styleLink w:val="WW8Num3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i w:val="0"/>
        <w:iCs w:val="0"/>
        <w:sz w:val="24"/>
        <w:szCs w:val="24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ascii="Arial" w:hAnsi="Arial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ascii="Arial" w:hAnsi="Arial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Arial" w:hAnsi="Arial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Arial" w:hAnsi="Arial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ascii="Arial" w:hAnsi="Arial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Arial" w:hAnsi="Arial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Arial" w:hAnsi="Arial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ascii="Arial" w:hAnsi="Arial"/>
      </w:rPr>
    </w:lvl>
  </w:abstractNum>
  <w:abstractNum w:abstractNumId="1" w15:restartNumberingAfterBreak="0">
    <w:nsid w:val="09B45FB9"/>
    <w:multiLevelType w:val="hybridMultilevel"/>
    <w:tmpl w:val="4BEE4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F06BA"/>
    <w:multiLevelType w:val="multilevel"/>
    <w:tmpl w:val="8D7AFCD4"/>
    <w:styleLink w:val="WW8Num47"/>
    <w:lvl w:ilvl="0">
      <w:numFmt w:val="bullet"/>
      <w:lvlText w:val=""/>
      <w:lvlJc w:val="left"/>
      <w:pPr>
        <w:ind w:left="360" w:hanging="360"/>
      </w:pPr>
      <w:rPr>
        <w:rFonts w:ascii="Symbol" w:eastAsia="Calibri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4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1BDC01D8"/>
    <w:multiLevelType w:val="multilevel"/>
    <w:tmpl w:val="A95E0762"/>
    <w:styleLink w:val="WW8Num2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color w:val="000000"/>
      </w:r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1C4E0C90"/>
    <w:multiLevelType w:val="multilevel"/>
    <w:tmpl w:val="062C30F0"/>
    <w:styleLink w:val="WW8Num15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ascii="Arial" w:hAnsi="Arial" w:cs="Arial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ascii="Arial" w:hAnsi="Arial" w:cs="Arial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ascii="Arial" w:hAnsi="Arial" w:cs="Arial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ascii="Arial" w:hAnsi="Arial" w:cs="Arial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ascii="Arial" w:hAnsi="Arial" w:cs="Arial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ascii="Arial" w:hAnsi="Arial" w:cs="Arial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ascii="Arial" w:hAnsi="Arial" w:cs="Arial"/>
        <w:b w:val="0"/>
        <w:bCs w:val="0"/>
        <w:color w:val="auto"/>
      </w:rPr>
    </w:lvl>
  </w:abstractNum>
  <w:abstractNum w:abstractNumId="5" w15:restartNumberingAfterBreak="0">
    <w:nsid w:val="232629D8"/>
    <w:multiLevelType w:val="hybridMultilevel"/>
    <w:tmpl w:val="1D26915A"/>
    <w:lvl w:ilvl="0" w:tplc="0415000F">
      <w:start w:val="1"/>
      <w:numFmt w:val="decimal"/>
      <w:lvlText w:val="%1."/>
      <w:lvlJc w:val="left"/>
      <w:pPr>
        <w:ind w:left="661" w:hanging="360"/>
      </w:pPr>
    </w:lvl>
    <w:lvl w:ilvl="1" w:tplc="04150019" w:tentative="1">
      <w:start w:val="1"/>
      <w:numFmt w:val="lowerLetter"/>
      <w:lvlText w:val="%2."/>
      <w:lvlJc w:val="left"/>
      <w:pPr>
        <w:ind w:left="1381" w:hanging="360"/>
      </w:pPr>
    </w:lvl>
    <w:lvl w:ilvl="2" w:tplc="0415001B" w:tentative="1">
      <w:start w:val="1"/>
      <w:numFmt w:val="lowerRoman"/>
      <w:lvlText w:val="%3."/>
      <w:lvlJc w:val="right"/>
      <w:pPr>
        <w:ind w:left="2101" w:hanging="180"/>
      </w:pPr>
    </w:lvl>
    <w:lvl w:ilvl="3" w:tplc="0415000F" w:tentative="1">
      <w:start w:val="1"/>
      <w:numFmt w:val="decimal"/>
      <w:lvlText w:val="%4."/>
      <w:lvlJc w:val="left"/>
      <w:pPr>
        <w:ind w:left="2821" w:hanging="360"/>
      </w:pPr>
    </w:lvl>
    <w:lvl w:ilvl="4" w:tplc="04150019" w:tentative="1">
      <w:start w:val="1"/>
      <w:numFmt w:val="lowerLetter"/>
      <w:lvlText w:val="%5."/>
      <w:lvlJc w:val="left"/>
      <w:pPr>
        <w:ind w:left="3541" w:hanging="360"/>
      </w:pPr>
    </w:lvl>
    <w:lvl w:ilvl="5" w:tplc="0415001B" w:tentative="1">
      <w:start w:val="1"/>
      <w:numFmt w:val="lowerRoman"/>
      <w:lvlText w:val="%6."/>
      <w:lvlJc w:val="right"/>
      <w:pPr>
        <w:ind w:left="4261" w:hanging="180"/>
      </w:pPr>
    </w:lvl>
    <w:lvl w:ilvl="6" w:tplc="0415000F" w:tentative="1">
      <w:start w:val="1"/>
      <w:numFmt w:val="decimal"/>
      <w:lvlText w:val="%7."/>
      <w:lvlJc w:val="left"/>
      <w:pPr>
        <w:ind w:left="4981" w:hanging="360"/>
      </w:pPr>
    </w:lvl>
    <w:lvl w:ilvl="7" w:tplc="04150019" w:tentative="1">
      <w:start w:val="1"/>
      <w:numFmt w:val="lowerLetter"/>
      <w:lvlText w:val="%8."/>
      <w:lvlJc w:val="left"/>
      <w:pPr>
        <w:ind w:left="5701" w:hanging="360"/>
      </w:pPr>
    </w:lvl>
    <w:lvl w:ilvl="8" w:tplc="0415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6" w15:restartNumberingAfterBreak="0">
    <w:nsid w:val="2860163F"/>
    <w:multiLevelType w:val="hybridMultilevel"/>
    <w:tmpl w:val="4BEE4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E6DC8"/>
    <w:multiLevelType w:val="multilevel"/>
    <w:tmpl w:val="B032DAD0"/>
    <w:styleLink w:val="WW8Num39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i w:val="0"/>
        <w:iCs w:val="0"/>
        <w:sz w:val="24"/>
        <w:szCs w:val="24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D640986"/>
    <w:multiLevelType w:val="multilevel"/>
    <w:tmpl w:val="309A091C"/>
    <w:styleLink w:val="WW8Num2"/>
    <w:lvl w:ilvl="0">
      <w:start w:val="1"/>
      <w:numFmt w:val="none"/>
      <w:pStyle w:val="UMTrescpunktu"/>
      <w:suff w:val="nothing"/>
      <w:lvlText w:val="%1."/>
      <w:lvlJc w:val="left"/>
    </w:lvl>
    <w:lvl w:ilvl="1">
      <w:start w:val="1"/>
      <w:numFmt w:val="decimal"/>
      <w:lvlText w:val="%1.%2."/>
      <w:lvlJc w:val="center"/>
      <w:rPr>
        <w:rFonts w:ascii="Arial" w:hAnsi="Arial" w:cs="Arial"/>
        <w:b w:val="0"/>
        <w:bCs w:val="0"/>
        <w:color w:val="auto"/>
      </w:rPr>
    </w:lvl>
    <w:lvl w:ilvl="2">
      <w:start w:val="1"/>
      <w:numFmt w:val="none"/>
      <w:suff w:val="nothing"/>
      <w:lvlText w:val="%3."/>
      <w:lvlJc w:val="left"/>
    </w:lvl>
    <w:lvl w:ilvl="3">
      <w:start w:val="1"/>
      <w:numFmt w:val="none"/>
      <w:suff w:val="nothing"/>
      <w:lvlText w:val="%4."/>
      <w:lvlJc w:val="left"/>
    </w:lvl>
    <w:lvl w:ilvl="4">
      <w:start w:val="1"/>
      <w:numFmt w:val="none"/>
      <w:suff w:val="nothing"/>
      <w:lvlText w:val="%5."/>
      <w:lvlJc w:val="left"/>
    </w:lvl>
    <w:lvl w:ilvl="5">
      <w:start w:val="1"/>
      <w:numFmt w:val="none"/>
      <w:suff w:val="nothing"/>
      <w:lvlText w:val="%6."/>
      <w:lvlJc w:val="left"/>
    </w:lvl>
    <w:lvl w:ilvl="6">
      <w:start w:val="1"/>
      <w:numFmt w:val="none"/>
      <w:suff w:val="nothing"/>
      <w:lvlText w:val="%7."/>
      <w:lvlJc w:val="left"/>
    </w:lvl>
    <w:lvl w:ilvl="7">
      <w:start w:val="1"/>
      <w:numFmt w:val="none"/>
      <w:suff w:val="nothing"/>
      <w:lvlText w:val="%8."/>
      <w:lvlJc w:val="left"/>
    </w:lvl>
    <w:lvl w:ilvl="8">
      <w:start w:val="1"/>
      <w:numFmt w:val="none"/>
      <w:suff w:val="nothing"/>
      <w:lvlText w:val="%9."/>
      <w:lvlJc w:val="left"/>
    </w:lvl>
  </w:abstractNum>
  <w:abstractNum w:abstractNumId="9" w15:restartNumberingAfterBreak="0">
    <w:nsid w:val="306E2565"/>
    <w:multiLevelType w:val="multilevel"/>
    <w:tmpl w:val="038A0AA4"/>
    <w:styleLink w:val="WW8Num3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i w:val="0"/>
        <w:iCs w:val="0"/>
        <w:sz w:val="24"/>
        <w:szCs w:val="24"/>
      </w:r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" w15:restartNumberingAfterBreak="0">
    <w:nsid w:val="37882CA7"/>
    <w:multiLevelType w:val="multilevel"/>
    <w:tmpl w:val="5BB83312"/>
    <w:styleLink w:val="WW8Num4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i w:val="0"/>
        <w:iCs w:val="0"/>
        <w:sz w:val="24"/>
        <w:szCs w:val="24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ascii="Arial" w:hAnsi="Arial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ascii="Arial" w:hAnsi="Arial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Arial" w:hAnsi="Arial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Arial" w:hAnsi="Arial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ascii="Arial" w:hAnsi="Arial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Arial" w:hAnsi="Arial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Arial" w:hAnsi="Arial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ascii="Arial" w:hAnsi="Arial"/>
      </w:rPr>
    </w:lvl>
  </w:abstractNum>
  <w:abstractNum w:abstractNumId="11" w15:restartNumberingAfterBreak="0">
    <w:nsid w:val="3A337532"/>
    <w:multiLevelType w:val="multilevel"/>
    <w:tmpl w:val="A8F2C47A"/>
    <w:styleLink w:val="WW8Num35"/>
    <w:lvl w:ilvl="0">
      <w:numFmt w:val="bullet"/>
      <w:lvlText w:val="¨"/>
      <w:lvlJc w:val="left"/>
      <w:pPr>
        <w:ind w:left="720" w:hanging="360"/>
      </w:pPr>
      <w:rPr>
        <w:rFonts w:ascii="Wingdings" w:eastAsia="Arial" w:hAnsi="Wingdings" w:cs="Wingdings"/>
        <w:color w:val="000000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Arial" w:hAnsi="Wingdings" w:cs="Wingdings"/>
        <w:color w:val="000000"/>
        <w:sz w:val="22"/>
        <w:szCs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Arial" w:hAnsi="Wingdings" w:cs="Wingdings"/>
        <w:color w:val="000000"/>
        <w:sz w:val="22"/>
        <w:szCs w:val="22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Arial" w:hAnsi="Wingdings" w:cs="Wingdings"/>
        <w:color w:val="000000"/>
        <w:sz w:val="22"/>
        <w:szCs w:val="22"/>
      </w:rPr>
    </w:lvl>
  </w:abstractNum>
  <w:abstractNum w:abstractNumId="12" w15:restartNumberingAfterBreak="0">
    <w:nsid w:val="40DF662D"/>
    <w:multiLevelType w:val="multilevel"/>
    <w:tmpl w:val="1FAA23AA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44F70ACC"/>
    <w:multiLevelType w:val="hybridMultilevel"/>
    <w:tmpl w:val="C624F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604D9"/>
    <w:multiLevelType w:val="multilevel"/>
    <w:tmpl w:val="70F8616C"/>
    <w:styleLink w:val="WW8Num12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5" w15:restartNumberingAfterBreak="0">
    <w:nsid w:val="4AA0318D"/>
    <w:multiLevelType w:val="multilevel"/>
    <w:tmpl w:val="61927F30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4AEB64E0"/>
    <w:multiLevelType w:val="multilevel"/>
    <w:tmpl w:val="7F463830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4C16309A"/>
    <w:multiLevelType w:val="multilevel"/>
    <w:tmpl w:val="7C9AAF68"/>
    <w:styleLink w:val="WW8Num4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1.%2."/>
      <w:lvlJc w:val="left"/>
      <w:pPr>
        <w:ind w:left="1080" w:hanging="360"/>
      </w:pPr>
      <w:rPr>
        <w:rFonts w:ascii="Arial" w:hAnsi="Arial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ascii="Arial" w:hAnsi="Arial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ascii="Arial" w:hAnsi="Arial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ascii="Arial" w:hAnsi="Arial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ascii="Arial" w:hAnsi="Arial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ascii="Arial" w:hAnsi="Arial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ascii="Arial" w:hAnsi="Arial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ascii="Arial" w:hAnsi="Arial"/>
      </w:rPr>
    </w:lvl>
  </w:abstractNum>
  <w:abstractNum w:abstractNumId="18" w15:restartNumberingAfterBreak="0">
    <w:nsid w:val="4C407265"/>
    <w:multiLevelType w:val="hybridMultilevel"/>
    <w:tmpl w:val="7124D880"/>
    <w:lvl w:ilvl="0" w:tplc="AD424DD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537E4E"/>
    <w:multiLevelType w:val="multilevel"/>
    <w:tmpl w:val="A44C9036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4F93091F"/>
    <w:multiLevelType w:val="multilevel"/>
    <w:tmpl w:val="290287B6"/>
    <w:styleLink w:val="WW8Num37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color w:val="000000"/>
      </w:r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1" w15:restartNumberingAfterBreak="0">
    <w:nsid w:val="50870E17"/>
    <w:multiLevelType w:val="multilevel"/>
    <w:tmpl w:val="A4CC9E96"/>
    <w:styleLink w:val="WW8Num1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ascii="Arial" w:hAnsi="Arial" w:cs="Arial"/>
        <w:b w:val="0"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ascii="Arial" w:hAnsi="Arial" w:cs="Arial"/>
        <w:b w:val="0"/>
        <w:bCs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ascii="Arial" w:hAnsi="Arial" w:cs="Arial"/>
        <w:b w:val="0"/>
        <w:bCs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ascii="Arial" w:hAnsi="Arial" w:cs="Arial"/>
        <w:b w:val="0"/>
        <w:bCs w:val="0"/>
        <w:color w:val="auto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ascii="Arial" w:hAnsi="Arial" w:cs="Arial"/>
        <w:b w:val="0"/>
        <w:bCs w:val="0"/>
        <w:color w:val="auto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ascii="Arial" w:hAnsi="Arial" w:cs="Arial"/>
        <w:b w:val="0"/>
        <w:bCs w:val="0"/>
        <w:color w:val="auto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ascii="Arial" w:hAnsi="Arial" w:cs="Arial"/>
        <w:b w:val="0"/>
        <w:bCs w:val="0"/>
        <w:color w:val="auto"/>
        <w:sz w:val="24"/>
        <w:szCs w:val="24"/>
      </w:rPr>
    </w:lvl>
  </w:abstractNum>
  <w:abstractNum w:abstractNumId="22" w15:restartNumberingAfterBreak="0">
    <w:nsid w:val="563911BE"/>
    <w:multiLevelType w:val="multilevel"/>
    <w:tmpl w:val="18BC3772"/>
    <w:styleLink w:val="WW8Num27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i w:val="0"/>
        <w:iCs w:val="0"/>
        <w:sz w:val="24"/>
        <w:szCs w:val="24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6C76A25"/>
    <w:multiLevelType w:val="hybridMultilevel"/>
    <w:tmpl w:val="984642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8680B"/>
    <w:multiLevelType w:val="multilevel"/>
    <w:tmpl w:val="ADBA3D4E"/>
    <w:styleLink w:val="WW8Num25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/>
        <w:color w:val="000000"/>
        <w:sz w:val="24"/>
      </w:r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5" w15:restartNumberingAfterBreak="0">
    <w:nsid w:val="63D35CA6"/>
    <w:multiLevelType w:val="multilevel"/>
    <w:tmpl w:val="F38CE166"/>
    <w:styleLink w:val="WW8Num4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color w:val="000000"/>
      </w:r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6" w15:restartNumberingAfterBreak="0">
    <w:nsid w:val="64FB4D83"/>
    <w:multiLevelType w:val="multilevel"/>
    <w:tmpl w:val="D848EF66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66454280"/>
    <w:multiLevelType w:val="multilevel"/>
    <w:tmpl w:val="232EE242"/>
    <w:styleLink w:val="WW8Num4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Verdana" w:hAnsi="Arial" w:cs="Arial"/>
        <w:color w:val="000000"/>
      </w:r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8" w15:restartNumberingAfterBreak="0">
    <w:nsid w:val="6A034F0F"/>
    <w:multiLevelType w:val="multilevel"/>
    <w:tmpl w:val="77CE9666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0AA6CEF"/>
    <w:multiLevelType w:val="multilevel"/>
    <w:tmpl w:val="5262024E"/>
    <w:styleLink w:val="WW8Num3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i w:val="0"/>
        <w:iCs w:val="0"/>
        <w:sz w:val="24"/>
        <w:szCs w:val="24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7477496F"/>
    <w:multiLevelType w:val="multilevel"/>
    <w:tmpl w:val="2B46A654"/>
    <w:styleLink w:val="WW8Num42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1.%2."/>
      <w:lvlJc w:val="left"/>
      <w:pPr>
        <w:ind w:left="1080" w:hanging="360"/>
      </w:pPr>
      <w:rPr>
        <w:rFonts w:ascii="Arial" w:hAnsi="Arial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ascii="Arial" w:hAnsi="Arial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ascii="Arial" w:hAnsi="Arial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ascii="Arial" w:hAnsi="Arial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ascii="Arial" w:hAnsi="Arial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ascii="Arial" w:hAnsi="Arial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ascii="Arial" w:hAnsi="Arial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ascii="Arial" w:hAnsi="Arial"/>
      </w:rPr>
    </w:lvl>
  </w:abstractNum>
  <w:abstractNum w:abstractNumId="31" w15:restartNumberingAfterBreak="0">
    <w:nsid w:val="750C23B3"/>
    <w:multiLevelType w:val="multilevel"/>
    <w:tmpl w:val="A94A03C6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2" w15:restartNumberingAfterBreak="0">
    <w:nsid w:val="75BF7988"/>
    <w:multiLevelType w:val="hybridMultilevel"/>
    <w:tmpl w:val="5C468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2E2D64"/>
    <w:multiLevelType w:val="hybridMultilevel"/>
    <w:tmpl w:val="38D0FBE8"/>
    <w:lvl w:ilvl="0" w:tplc="0415000F">
      <w:start w:val="1"/>
      <w:numFmt w:val="decimal"/>
      <w:lvlText w:val="%1."/>
      <w:lvlJc w:val="left"/>
      <w:pPr>
        <w:ind w:left="661" w:hanging="360"/>
      </w:pPr>
    </w:lvl>
    <w:lvl w:ilvl="1" w:tplc="04150019" w:tentative="1">
      <w:start w:val="1"/>
      <w:numFmt w:val="lowerLetter"/>
      <w:lvlText w:val="%2."/>
      <w:lvlJc w:val="left"/>
      <w:pPr>
        <w:ind w:left="1381" w:hanging="360"/>
      </w:pPr>
    </w:lvl>
    <w:lvl w:ilvl="2" w:tplc="0415001B" w:tentative="1">
      <w:start w:val="1"/>
      <w:numFmt w:val="lowerRoman"/>
      <w:lvlText w:val="%3."/>
      <w:lvlJc w:val="right"/>
      <w:pPr>
        <w:ind w:left="2101" w:hanging="180"/>
      </w:pPr>
    </w:lvl>
    <w:lvl w:ilvl="3" w:tplc="0415000F" w:tentative="1">
      <w:start w:val="1"/>
      <w:numFmt w:val="decimal"/>
      <w:lvlText w:val="%4."/>
      <w:lvlJc w:val="left"/>
      <w:pPr>
        <w:ind w:left="2821" w:hanging="360"/>
      </w:pPr>
    </w:lvl>
    <w:lvl w:ilvl="4" w:tplc="04150019" w:tentative="1">
      <w:start w:val="1"/>
      <w:numFmt w:val="lowerLetter"/>
      <w:lvlText w:val="%5."/>
      <w:lvlJc w:val="left"/>
      <w:pPr>
        <w:ind w:left="3541" w:hanging="360"/>
      </w:pPr>
    </w:lvl>
    <w:lvl w:ilvl="5" w:tplc="0415001B" w:tentative="1">
      <w:start w:val="1"/>
      <w:numFmt w:val="lowerRoman"/>
      <w:lvlText w:val="%6."/>
      <w:lvlJc w:val="right"/>
      <w:pPr>
        <w:ind w:left="4261" w:hanging="180"/>
      </w:pPr>
    </w:lvl>
    <w:lvl w:ilvl="6" w:tplc="0415000F" w:tentative="1">
      <w:start w:val="1"/>
      <w:numFmt w:val="decimal"/>
      <w:lvlText w:val="%7."/>
      <w:lvlJc w:val="left"/>
      <w:pPr>
        <w:ind w:left="4981" w:hanging="360"/>
      </w:pPr>
    </w:lvl>
    <w:lvl w:ilvl="7" w:tplc="04150019" w:tentative="1">
      <w:start w:val="1"/>
      <w:numFmt w:val="lowerLetter"/>
      <w:lvlText w:val="%8."/>
      <w:lvlJc w:val="left"/>
      <w:pPr>
        <w:ind w:left="5701" w:hanging="360"/>
      </w:pPr>
    </w:lvl>
    <w:lvl w:ilvl="8" w:tplc="0415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34" w15:restartNumberingAfterBreak="0">
    <w:nsid w:val="7BF37D57"/>
    <w:multiLevelType w:val="multilevel"/>
    <w:tmpl w:val="71707324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 w15:restartNumberingAfterBreak="0">
    <w:nsid w:val="7D9A4410"/>
    <w:multiLevelType w:val="hybridMultilevel"/>
    <w:tmpl w:val="9BEAD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95813"/>
    <w:multiLevelType w:val="multilevel"/>
    <w:tmpl w:val="53A2D456"/>
    <w:styleLink w:val="WW8Num33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color w:val="000000"/>
        <w:sz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  <w:color w:val="000000"/>
        <w:sz w:val="24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  <w:color w:val="000000"/>
        <w:sz w:val="24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7" w15:restartNumberingAfterBreak="0">
    <w:nsid w:val="7F787A35"/>
    <w:multiLevelType w:val="hybridMultilevel"/>
    <w:tmpl w:val="449C6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E517D"/>
    <w:multiLevelType w:val="multilevel"/>
    <w:tmpl w:val="2EFA8990"/>
    <w:styleLink w:val="WW8Num13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i w:val="0"/>
        <w:iCs w:val="0"/>
        <w:sz w:val="24"/>
        <w:szCs w:val="24"/>
      </w:rPr>
    </w:lvl>
    <w:lvl w:ilvl="1">
      <w:start w:val="1"/>
      <w:numFmt w:val="lowerLetter"/>
      <w:lvlText w:val="%1.%2."/>
      <w:lvlJc w:val="left"/>
      <w:pPr>
        <w:ind w:left="1080" w:hanging="360"/>
      </w:pPr>
      <w:rPr>
        <w:rFonts w:ascii="Arial" w:hAnsi="Arial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ascii="Arial" w:hAnsi="Arial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ascii="Arial" w:hAnsi="Arial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ascii="Arial" w:hAnsi="Arial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ascii="Arial" w:hAnsi="Arial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ascii="Arial" w:hAnsi="Arial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ascii="Arial" w:hAnsi="Arial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ascii="Arial" w:hAnsi="Arial"/>
      </w:rPr>
    </w:lvl>
  </w:abstractNum>
  <w:num w:numId="1">
    <w:abstractNumId w:val="8"/>
  </w:num>
  <w:num w:numId="2">
    <w:abstractNumId w:val="36"/>
  </w:num>
  <w:num w:numId="3">
    <w:abstractNumId w:val="14"/>
  </w:num>
  <w:num w:numId="4">
    <w:abstractNumId w:val="17"/>
  </w:num>
  <w:num w:numId="5">
    <w:abstractNumId w:val="30"/>
  </w:num>
  <w:num w:numId="6">
    <w:abstractNumId w:val="7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Theme="minorHAnsi" w:hAnsiTheme="minorHAnsi" w:cstheme="minorHAnsi" w:hint="default"/>
          <w:i w:val="0"/>
          <w:iCs w:val="0"/>
          <w:sz w:val="24"/>
          <w:szCs w:val="24"/>
        </w:rPr>
      </w:lvl>
    </w:lvlOverride>
  </w:num>
  <w:num w:numId="7">
    <w:abstractNumId w:val="24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  <w:color w:val="000000"/>
          <w:sz w:val="22"/>
          <w:szCs w:val="22"/>
        </w:rPr>
      </w:lvl>
    </w:lvlOverride>
  </w:num>
  <w:num w:numId="8">
    <w:abstractNumId w:val="12"/>
  </w:num>
  <w:num w:numId="9">
    <w:abstractNumId w:val="16"/>
  </w:num>
  <w:num w:numId="10">
    <w:abstractNumId w:val="34"/>
  </w:num>
  <w:num w:numId="11">
    <w:abstractNumId w:val="15"/>
  </w:num>
  <w:num w:numId="12">
    <w:abstractNumId w:val="26"/>
  </w:num>
  <w:num w:numId="13">
    <w:abstractNumId w:val="19"/>
  </w:num>
  <w:num w:numId="14">
    <w:abstractNumId w:val="31"/>
  </w:num>
  <w:num w:numId="15">
    <w:abstractNumId w:val="2"/>
  </w:num>
  <w:num w:numId="16">
    <w:abstractNumId w:val="28"/>
  </w:num>
  <w:num w:numId="17">
    <w:abstractNumId w:val="11"/>
  </w:num>
  <w:num w:numId="18">
    <w:abstractNumId w:val="4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Theme="minorHAnsi" w:hAnsiTheme="minorHAnsi" w:cstheme="minorHAnsi" w:hint="default"/>
          <w:i w:val="0"/>
          <w:iCs w:val="0"/>
          <w:sz w:val="16"/>
          <w:szCs w:val="16"/>
        </w:rPr>
      </w:lvl>
    </w:lvlOverride>
  </w:num>
  <w:num w:numId="19">
    <w:abstractNumId w:val="0"/>
  </w:num>
  <w:num w:numId="20">
    <w:abstractNumId w:val="3"/>
  </w:num>
  <w:num w:numId="21">
    <w:abstractNumId w:val="4"/>
  </w:num>
  <w:num w:numId="22">
    <w:abstractNumId w:val="7"/>
  </w:num>
  <w:num w:numId="23">
    <w:abstractNumId w:val="9"/>
  </w:num>
  <w:num w:numId="24">
    <w:abstractNumId w:val="10"/>
  </w:num>
  <w:num w:numId="25">
    <w:abstractNumId w:val="20"/>
  </w:num>
  <w:num w:numId="26">
    <w:abstractNumId w:val="21"/>
  </w:num>
  <w:num w:numId="27">
    <w:abstractNumId w:val="22"/>
  </w:num>
  <w:num w:numId="28">
    <w:abstractNumId w:val="24"/>
  </w:num>
  <w:num w:numId="29">
    <w:abstractNumId w:val="25"/>
  </w:num>
  <w:num w:numId="30">
    <w:abstractNumId w:val="27"/>
  </w:num>
  <w:num w:numId="31">
    <w:abstractNumId w:val="29"/>
  </w:num>
  <w:num w:numId="32">
    <w:abstractNumId w:val="38"/>
  </w:num>
  <w:num w:numId="33">
    <w:abstractNumId w:val="23"/>
  </w:num>
  <w:num w:numId="34">
    <w:abstractNumId w:val="18"/>
  </w:num>
  <w:num w:numId="35">
    <w:abstractNumId w:val="37"/>
  </w:num>
  <w:num w:numId="36">
    <w:abstractNumId w:val="1"/>
  </w:num>
  <w:num w:numId="37">
    <w:abstractNumId w:val="6"/>
  </w:num>
  <w:num w:numId="38">
    <w:abstractNumId w:val="13"/>
  </w:num>
  <w:num w:numId="39">
    <w:abstractNumId w:val="35"/>
  </w:num>
  <w:num w:numId="40">
    <w:abstractNumId w:val="33"/>
  </w:num>
  <w:num w:numId="41">
    <w:abstractNumId w:val="5"/>
  </w:num>
  <w:num w:numId="42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79E"/>
    <w:rsid w:val="0001036C"/>
    <w:rsid w:val="000416EA"/>
    <w:rsid w:val="00042932"/>
    <w:rsid w:val="000433CE"/>
    <w:rsid w:val="000565A5"/>
    <w:rsid w:val="000779C0"/>
    <w:rsid w:val="000814F8"/>
    <w:rsid w:val="000960B7"/>
    <w:rsid w:val="000E3606"/>
    <w:rsid w:val="000F4B66"/>
    <w:rsid w:val="001159A6"/>
    <w:rsid w:val="001212D9"/>
    <w:rsid w:val="001630CF"/>
    <w:rsid w:val="001649BD"/>
    <w:rsid w:val="001A1001"/>
    <w:rsid w:val="00223F8E"/>
    <w:rsid w:val="00235528"/>
    <w:rsid w:val="002459CD"/>
    <w:rsid w:val="00277831"/>
    <w:rsid w:val="002A425F"/>
    <w:rsid w:val="002A70CC"/>
    <w:rsid w:val="002B265E"/>
    <w:rsid w:val="002B2BC1"/>
    <w:rsid w:val="002B5DE8"/>
    <w:rsid w:val="002C079E"/>
    <w:rsid w:val="002C69DF"/>
    <w:rsid w:val="002D63BE"/>
    <w:rsid w:val="002E5B4C"/>
    <w:rsid w:val="002F0FD0"/>
    <w:rsid w:val="003338DB"/>
    <w:rsid w:val="0035116A"/>
    <w:rsid w:val="00356897"/>
    <w:rsid w:val="003614F8"/>
    <w:rsid w:val="00362A74"/>
    <w:rsid w:val="00372EDB"/>
    <w:rsid w:val="003A15B6"/>
    <w:rsid w:val="003B4D48"/>
    <w:rsid w:val="003C7A5F"/>
    <w:rsid w:val="003F1876"/>
    <w:rsid w:val="003F5103"/>
    <w:rsid w:val="0040216D"/>
    <w:rsid w:val="00402CF8"/>
    <w:rsid w:val="00414594"/>
    <w:rsid w:val="00434C76"/>
    <w:rsid w:val="00447996"/>
    <w:rsid w:val="00456434"/>
    <w:rsid w:val="004747AE"/>
    <w:rsid w:val="00477698"/>
    <w:rsid w:val="004A56CE"/>
    <w:rsid w:val="004B4714"/>
    <w:rsid w:val="004C119A"/>
    <w:rsid w:val="004C2BD3"/>
    <w:rsid w:val="004E226B"/>
    <w:rsid w:val="004F174C"/>
    <w:rsid w:val="0052565C"/>
    <w:rsid w:val="0053190B"/>
    <w:rsid w:val="00553905"/>
    <w:rsid w:val="005718EC"/>
    <w:rsid w:val="00596A1F"/>
    <w:rsid w:val="005A1BBD"/>
    <w:rsid w:val="005A643C"/>
    <w:rsid w:val="005B2413"/>
    <w:rsid w:val="005B28DC"/>
    <w:rsid w:val="005C35F6"/>
    <w:rsid w:val="006147A3"/>
    <w:rsid w:val="0061716F"/>
    <w:rsid w:val="006175FF"/>
    <w:rsid w:val="00617DEC"/>
    <w:rsid w:val="00620A4B"/>
    <w:rsid w:val="00623BBF"/>
    <w:rsid w:val="006335CC"/>
    <w:rsid w:val="00637980"/>
    <w:rsid w:val="00645B0B"/>
    <w:rsid w:val="00656BFB"/>
    <w:rsid w:val="0068092F"/>
    <w:rsid w:val="00682160"/>
    <w:rsid w:val="0068500D"/>
    <w:rsid w:val="00686466"/>
    <w:rsid w:val="00695EB5"/>
    <w:rsid w:val="006A7DD8"/>
    <w:rsid w:val="006B2284"/>
    <w:rsid w:val="006B4CDC"/>
    <w:rsid w:val="006F786C"/>
    <w:rsid w:val="00705286"/>
    <w:rsid w:val="0073230E"/>
    <w:rsid w:val="00734338"/>
    <w:rsid w:val="00750B3A"/>
    <w:rsid w:val="00781BAB"/>
    <w:rsid w:val="007C13B1"/>
    <w:rsid w:val="007D0382"/>
    <w:rsid w:val="007D6B40"/>
    <w:rsid w:val="00832FA6"/>
    <w:rsid w:val="00840270"/>
    <w:rsid w:val="00862151"/>
    <w:rsid w:val="008749DF"/>
    <w:rsid w:val="0088083D"/>
    <w:rsid w:val="00887039"/>
    <w:rsid w:val="008A297B"/>
    <w:rsid w:val="008A347B"/>
    <w:rsid w:val="008C54DE"/>
    <w:rsid w:val="008C7471"/>
    <w:rsid w:val="008D2171"/>
    <w:rsid w:val="008F4961"/>
    <w:rsid w:val="00935241"/>
    <w:rsid w:val="00946FB6"/>
    <w:rsid w:val="0095235E"/>
    <w:rsid w:val="009616EC"/>
    <w:rsid w:val="00987CA2"/>
    <w:rsid w:val="009943DB"/>
    <w:rsid w:val="009A5075"/>
    <w:rsid w:val="009C5AB3"/>
    <w:rsid w:val="009F4F87"/>
    <w:rsid w:val="00A475A5"/>
    <w:rsid w:val="00A50D96"/>
    <w:rsid w:val="00A60043"/>
    <w:rsid w:val="00A87567"/>
    <w:rsid w:val="00A94CB2"/>
    <w:rsid w:val="00AB5428"/>
    <w:rsid w:val="00AB5913"/>
    <w:rsid w:val="00AE075F"/>
    <w:rsid w:val="00B03CE6"/>
    <w:rsid w:val="00B052E1"/>
    <w:rsid w:val="00B44477"/>
    <w:rsid w:val="00B67EAD"/>
    <w:rsid w:val="00B76CF1"/>
    <w:rsid w:val="00B96A09"/>
    <w:rsid w:val="00BB2D9B"/>
    <w:rsid w:val="00BC2B80"/>
    <w:rsid w:val="00BE255A"/>
    <w:rsid w:val="00C1477B"/>
    <w:rsid w:val="00C769C6"/>
    <w:rsid w:val="00C93AED"/>
    <w:rsid w:val="00CA0CFD"/>
    <w:rsid w:val="00CA22F5"/>
    <w:rsid w:val="00CD3E22"/>
    <w:rsid w:val="00CD56D6"/>
    <w:rsid w:val="00CE55D3"/>
    <w:rsid w:val="00D00543"/>
    <w:rsid w:val="00D23125"/>
    <w:rsid w:val="00D30D06"/>
    <w:rsid w:val="00D462CC"/>
    <w:rsid w:val="00D6538F"/>
    <w:rsid w:val="00D93081"/>
    <w:rsid w:val="00DA4285"/>
    <w:rsid w:val="00DD55B5"/>
    <w:rsid w:val="00DD5D33"/>
    <w:rsid w:val="00E24CFD"/>
    <w:rsid w:val="00E731D8"/>
    <w:rsid w:val="00E81CB8"/>
    <w:rsid w:val="00E97DBF"/>
    <w:rsid w:val="00EA2343"/>
    <w:rsid w:val="00EB436E"/>
    <w:rsid w:val="00EC2CEF"/>
    <w:rsid w:val="00F11089"/>
    <w:rsid w:val="00F11EBF"/>
    <w:rsid w:val="00F17487"/>
    <w:rsid w:val="00F23920"/>
    <w:rsid w:val="00F372BD"/>
    <w:rsid w:val="00F40256"/>
    <w:rsid w:val="00F46607"/>
    <w:rsid w:val="00F71E9B"/>
    <w:rsid w:val="00F84A15"/>
    <w:rsid w:val="00F86195"/>
    <w:rsid w:val="00F92CB4"/>
    <w:rsid w:val="00F93575"/>
    <w:rsid w:val="00FA34CC"/>
    <w:rsid w:val="00FB306C"/>
    <w:rsid w:val="00FF2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AFB27"/>
  <w15:docId w15:val="{A73B3081-0323-463C-A79B-54D0F768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B28D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Standard"/>
    <w:next w:val="Standard"/>
    <w:link w:val="Nagwek1Znak"/>
    <w:rsid w:val="005B28DC"/>
    <w:pPr>
      <w:keepNext/>
      <w:snapToGrid w:val="0"/>
      <w:spacing w:line="480" w:lineRule="auto"/>
      <w:outlineLvl w:val="0"/>
    </w:pPr>
    <w:rPr>
      <w:rFonts w:ascii="Arial" w:eastAsia="Arial" w:hAnsi="Aria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4C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61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28DC"/>
    <w:rPr>
      <w:rFonts w:ascii="Arial" w:eastAsia="Arial" w:hAnsi="Arial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rsid w:val="005B28DC"/>
  </w:style>
  <w:style w:type="paragraph" w:styleId="Nagwek">
    <w:name w:val="header"/>
    <w:basedOn w:val="Normalny"/>
    <w:link w:val="NagwekZnak"/>
    <w:rsid w:val="005B28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28DC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rsid w:val="005B28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28DC"/>
    <w:rPr>
      <w:rFonts w:ascii="Times New Roman" w:eastAsia="Times New Roman" w:hAnsi="Times New Roman" w:cs="Times New Roman"/>
    </w:rPr>
  </w:style>
  <w:style w:type="paragraph" w:customStyle="1" w:styleId="UMTretekstu">
    <w:name w:val="UM_Treść tekstu"/>
    <w:basedOn w:val="Normalny"/>
    <w:rsid w:val="005B28DC"/>
    <w:pPr>
      <w:widowControl/>
      <w:suppressLineNumbers/>
      <w:autoSpaceDE/>
      <w:spacing w:after="70"/>
      <w:ind w:firstLine="552"/>
      <w:jc w:val="both"/>
    </w:pPr>
    <w:rPr>
      <w:rFonts w:ascii="Liberation Serif" w:eastAsia="NSimSun" w:hAnsi="Liberation Serif" w:cs="Arial"/>
      <w:kern w:val="3"/>
      <w:sz w:val="21"/>
      <w:szCs w:val="24"/>
      <w:lang w:eastAsia="zh-CN" w:bidi="hi-IN"/>
    </w:rPr>
  </w:style>
  <w:style w:type="paragraph" w:customStyle="1" w:styleId="UMTytu2">
    <w:name w:val="UM_Tytuł_2"/>
    <w:basedOn w:val="Normalny"/>
    <w:rsid w:val="005B28DC"/>
    <w:pPr>
      <w:widowControl/>
      <w:autoSpaceDE/>
      <w:spacing w:after="276"/>
      <w:jc w:val="both"/>
      <w:textAlignment w:val="center"/>
    </w:pPr>
    <w:rPr>
      <w:rFonts w:ascii="Liberation Serif" w:eastAsia="NSimSun" w:hAnsi="Liberation Serif" w:cs="Arial"/>
      <w:b/>
      <w:kern w:val="3"/>
      <w:sz w:val="24"/>
      <w:szCs w:val="24"/>
      <w:lang w:eastAsia="zh-CN" w:bidi="hi-IN"/>
    </w:rPr>
  </w:style>
  <w:style w:type="paragraph" w:customStyle="1" w:styleId="UMTresctekstu">
    <w:name w:val="UM_Tresc tekstu"/>
    <w:basedOn w:val="Normalny"/>
    <w:rsid w:val="005B28DC"/>
    <w:pPr>
      <w:widowControl/>
      <w:suppressLineNumbers/>
      <w:autoSpaceDE/>
      <w:spacing w:after="70"/>
      <w:ind w:firstLine="552"/>
    </w:pPr>
    <w:rPr>
      <w:rFonts w:ascii="Liberation Serif" w:eastAsia="NSimSun" w:hAnsi="Liberation Serif" w:cs="Arial"/>
      <w:kern w:val="3"/>
      <w:szCs w:val="24"/>
      <w:lang w:eastAsia="zh-CN" w:bidi="hi-IN"/>
    </w:rPr>
  </w:style>
  <w:style w:type="paragraph" w:customStyle="1" w:styleId="UMnr">
    <w:name w:val="UM_nr§"/>
    <w:basedOn w:val="Normalny"/>
    <w:next w:val="Normalny"/>
    <w:rsid w:val="005B28DC"/>
    <w:pPr>
      <w:keepNext/>
      <w:widowControl/>
      <w:autoSpaceDE/>
      <w:spacing w:before="138" w:after="138" w:line="276" w:lineRule="auto"/>
      <w:jc w:val="center"/>
    </w:pPr>
    <w:rPr>
      <w:rFonts w:ascii="Liberation Serif" w:eastAsia="NSimSun" w:hAnsi="Liberation Serif" w:cs="Arial"/>
      <w:kern w:val="3"/>
      <w:sz w:val="21"/>
      <w:szCs w:val="24"/>
      <w:lang w:eastAsia="zh-CN" w:bidi="hi-IN"/>
    </w:rPr>
  </w:style>
  <w:style w:type="paragraph" w:customStyle="1" w:styleId="UMTrescpunktu">
    <w:name w:val="UM_Tresc punktu"/>
    <w:basedOn w:val="UMTresctekstu"/>
    <w:rsid w:val="005B28DC"/>
    <w:pPr>
      <w:numPr>
        <w:numId w:val="1"/>
      </w:numPr>
      <w:spacing w:before="20" w:after="60"/>
    </w:pPr>
  </w:style>
  <w:style w:type="character" w:customStyle="1" w:styleId="Domylnaczcionkaakapitu1">
    <w:name w:val="Domyślna czcionka akapitu1"/>
    <w:rsid w:val="005B28DC"/>
  </w:style>
  <w:style w:type="numbering" w:customStyle="1" w:styleId="WW8Num2">
    <w:name w:val="WW8Num2"/>
    <w:basedOn w:val="Bezlisty"/>
    <w:rsid w:val="005B28DC"/>
    <w:pPr>
      <w:numPr>
        <w:numId w:val="1"/>
      </w:numPr>
    </w:pPr>
  </w:style>
  <w:style w:type="paragraph" w:customStyle="1" w:styleId="Standard">
    <w:name w:val="Standard"/>
    <w:rsid w:val="005B28D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B28DC"/>
    <w:pPr>
      <w:spacing w:after="140" w:line="276" w:lineRule="auto"/>
    </w:pPr>
  </w:style>
  <w:style w:type="paragraph" w:customStyle="1" w:styleId="UMTrepunktu">
    <w:name w:val="UM_Treść punktu"/>
    <w:basedOn w:val="UMTretekstu"/>
    <w:rsid w:val="005B28DC"/>
    <w:pPr>
      <w:suppressLineNumbers w:val="0"/>
      <w:spacing w:after="60"/>
      <w:ind w:left="300" w:firstLine="0"/>
    </w:pPr>
  </w:style>
  <w:style w:type="paragraph" w:customStyle="1" w:styleId="UMTytul1">
    <w:name w:val="UM_Tytul_1"/>
    <w:basedOn w:val="Textbody"/>
    <w:rsid w:val="005B28DC"/>
    <w:pPr>
      <w:spacing w:before="360" w:after="360"/>
      <w:jc w:val="center"/>
    </w:pPr>
    <w:rPr>
      <w:b/>
      <w:sz w:val="28"/>
    </w:rPr>
  </w:style>
  <w:style w:type="paragraph" w:customStyle="1" w:styleId="UMTytulpodrozdzialu">
    <w:name w:val="UM_Tytul podrozdzialu"/>
    <w:basedOn w:val="Normalny"/>
    <w:rsid w:val="005B28DC"/>
    <w:pPr>
      <w:keepNext/>
      <w:widowControl/>
      <w:suppressLineNumbers/>
      <w:autoSpaceDE/>
      <w:spacing w:before="200"/>
      <w:jc w:val="center"/>
      <w:textAlignment w:val="auto"/>
    </w:pPr>
    <w:rPr>
      <w:rFonts w:ascii="Arial" w:eastAsia="MS Mincho" w:hAnsi="Arial" w:cs="Tahoma"/>
      <w:b/>
      <w:bCs/>
      <w:kern w:val="3"/>
      <w:sz w:val="24"/>
      <w:szCs w:val="36"/>
      <w:lang w:eastAsia="zh-CN" w:bidi="hi-IN"/>
    </w:rPr>
  </w:style>
  <w:style w:type="character" w:customStyle="1" w:styleId="Uwydatnienie1">
    <w:name w:val="Uwydatnienie1"/>
    <w:rsid w:val="005B28DC"/>
    <w:rPr>
      <w:b/>
      <w:i/>
      <w:iCs/>
    </w:rPr>
  </w:style>
  <w:style w:type="character" w:customStyle="1" w:styleId="Internetlink">
    <w:name w:val="Internet link"/>
    <w:rsid w:val="005B28DC"/>
    <w:rPr>
      <w:color w:val="000080"/>
      <w:u w:val="single"/>
    </w:rPr>
  </w:style>
  <w:style w:type="character" w:customStyle="1" w:styleId="Domylnaczcionkaakapitu2">
    <w:name w:val="Domyślna czcionka akapitu2"/>
    <w:rsid w:val="005B28DC"/>
  </w:style>
  <w:style w:type="numbering" w:customStyle="1" w:styleId="WW8Num33">
    <w:name w:val="WW8Num33"/>
    <w:basedOn w:val="Bezlisty"/>
    <w:rsid w:val="005B28DC"/>
    <w:pPr>
      <w:numPr>
        <w:numId w:val="2"/>
      </w:numPr>
    </w:pPr>
  </w:style>
  <w:style w:type="numbering" w:customStyle="1" w:styleId="WW8Num12">
    <w:name w:val="WW8Num12"/>
    <w:basedOn w:val="Bezlisty"/>
    <w:rsid w:val="005B28DC"/>
    <w:pPr>
      <w:numPr>
        <w:numId w:val="3"/>
      </w:numPr>
    </w:pPr>
  </w:style>
  <w:style w:type="numbering" w:customStyle="1" w:styleId="WW8Num13">
    <w:name w:val="WW8Num13"/>
    <w:basedOn w:val="Bezlisty"/>
    <w:rsid w:val="005B28DC"/>
    <w:pPr>
      <w:numPr>
        <w:numId w:val="32"/>
      </w:numPr>
    </w:pPr>
  </w:style>
  <w:style w:type="numbering" w:customStyle="1" w:styleId="WW8Num31">
    <w:name w:val="WW8Num31"/>
    <w:basedOn w:val="Bezlisty"/>
    <w:rsid w:val="005B28DC"/>
    <w:pPr>
      <w:numPr>
        <w:numId w:val="23"/>
      </w:numPr>
    </w:pPr>
  </w:style>
  <w:style w:type="numbering" w:customStyle="1" w:styleId="WW8Num14">
    <w:name w:val="WW8Num14"/>
    <w:basedOn w:val="Bezlisty"/>
    <w:rsid w:val="005B28DC"/>
    <w:pPr>
      <w:numPr>
        <w:numId w:val="26"/>
      </w:numPr>
    </w:pPr>
  </w:style>
  <w:style w:type="numbering" w:customStyle="1" w:styleId="WW8Num44">
    <w:name w:val="WW8Num44"/>
    <w:basedOn w:val="Bezlisty"/>
    <w:rsid w:val="005B28DC"/>
    <w:pPr>
      <w:numPr>
        <w:numId w:val="24"/>
      </w:numPr>
    </w:pPr>
  </w:style>
  <w:style w:type="numbering" w:customStyle="1" w:styleId="WW8Num41">
    <w:name w:val="WW8Num41"/>
    <w:basedOn w:val="Bezlisty"/>
    <w:rsid w:val="005B28DC"/>
    <w:pPr>
      <w:numPr>
        <w:numId w:val="4"/>
      </w:numPr>
    </w:pPr>
  </w:style>
  <w:style w:type="numbering" w:customStyle="1" w:styleId="WW8Num38">
    <w:name w:val="WW8Num38"/>
    <w:basedOn w:val="Bezlisty"/>
    <w:rsid w:val="005B28DC"/>
    <w:pPr>
      <w:numPr>
        <w:numId w:val="19"/>
      </w:numPr>
    </w:pPr>
  </w:style>
  <w:style w:type="numbering" w:customStyle="1" w:styleId="WW8Num42">
    <w:name w:val="WW8Num42"/>
    <w:basedOn w:val="Bezlisty"/>
    <w:rsid w:val="005B28DC"/>
    <w:pPr>
      <w:numPr>
        <w:numId w:val="5"/>
      </w:numPr>
    </w:pPr>
  </w:style>
  <w:style w:type="numbering" w:customStyle="1" w:styleId="WW8Num39">
    <w:name w:val="WW8Num39"/>
    <w:basedOn w:val="Bezlisty"/>
    <w:rsid w:val="005B28DC"/>
    <w:pPr>
      <w:numPr>
        <w:numId w:val="22"/>
      </w:numPr>
    </w:pPr>
  </w:style>
  <w:style w:type="numbering" w:customStyle="1" w:styleId="WW8Num25">
    <w:name w:val="WW8Num25"/>
    <w:basedOn w:val="Bezlisty"/>
    <w:rsid w:val="005B28DC"/>
    <w:pPr>
      <w:numPr>
        <w:numId w:val="28"/>
      </w:numPr>
    </w:pPr>
  </w:style>
  <w:style w:type="numbering" w:customStyle="1" w:styleId="WW8Num26">
    <w:name w:val="WW8Num26"/>
    <w:basedOn w:val="Bezlisty"/>
    <w:rsid w:val="005B28DC"/>
    <w:pPr>
      <w:numPr>
        <w:numId w:val="20"/>
      </w:numPr>
    </w:pPr>
  </w:style>
  <w:style w:type="numbering" w:customStyle="1" w:styleId="WW8Num46">
    <w:name w:val="WW8Num46"/>
    <w:basedOn w:val="Bezlisty"/>
    <w:rsid w:val="005B28DC"/>
    <w:pPr>
      <w:numPr>
        <w:numId w:val="29"/>
      </w:numPr>
    </w:pPr>
  </w:style>
  <w:style w:type="numbering" w:customStyle="1" w:styleId="WW8Num40">
    <w:name w:val="WW8Num40"/>
    <w:basedOn w:val="Bezlisty"/>
    <w:rsid w:val="005B28DC"/>
    <w:pPr>
      <w:numPr>
        <w:numId w:val="30"/>
      </w:numPr>
    </w:pPr>
  </w:style>
  <w:style w:type="numbering" w:customStyle="1" w:styleId="WW8Num37">
    <w:name w:val="WW8Num37"/>
    <w:basedOn w:val="Bezlisty"/>
    <w:rsid w:val="005B28DC"/>
    <w:pPr>
      <w:numPr>
        <w:numId w:val="25"/>
      </w:numPr>
    </w:pPr>
  </w:style>
  <w:style w:type="numbering" w:customStyle="1" w:styleId="WW8Num34">
    <w:name w:val="WW8Num34"/>
    <w:basedOn w:val="Bezlisty"/>
    <w:rsid w:val="005B28DC"/>
    <w:pPr>
      <w:numPr>
        <w:numId w:val="31"/>
      </w:numPr>
    </w:pPr>
  </w:style>
  <w:style w:type="numbering" w:customStyle="1" w:styleId="WW8Num27">
    <w:name w:val="WW8Num27"/>
    <w:basedOn w:val="Bezlisty"/>
    <w:rsid w:val="005B28DC"/>
    <w:pPr>
      <w:numPr>
        <w:numId w:val="27"/>
      </w:numPr>
    </w:pPr>
  </w:style>
  <w:style w:type="paragraph" w:customStyle="1" w:styleId="TableContents">
    <w:name w:val="Table Contents"/>
    <w:basedOn w:val="Standard"/>
    <w:rsid w:val="005B28DC"/>
    <w:pPr>
      <w:suppressLineNumbers/>
    </w:pPr>
  </w:style>
  <w:style w:type="numbering" w:customStyle="1" w:styleId="WW8Num3">
    <w:name w:val="WW8Num3"/>
    <w:basedOn w:val="Bezlisty"/>
    <w:rsid w:val="005B28DC"/>
    <w:pPr>
      <w:numPr>
        <w:numId w:val="8"/>
      </w:numPr>
    </w:pPr>
  </w:style>
  <w:style w:type="numbering" w:customStyle="1" w:styleId="WW8Num4">
    <w:name w:val="WW8Num4"/>
    <w:basedOn w:val="Bezlisty"/>
    <w:rsid w:val="005B28DC"/>
    <w:pPr>
      <w:numPr>
        <w:numId w:val="9"/>
      </w:numPr>
    </w:pPr>
  </w:style>
  <w:style w:type="numbering" w:customStyle="1" w:styleId="WW8Num5">
    <w:name w:val="WW8Num5"/>
    <w:basedOn w:val="Bezlisty"/>
    <w:rsid w:val="005B28DC"/>
    <w:pPr>
      <w:numPr>
        <w:numId w:val="10"/>
      </w:numPr>
    </w:pPr>
  </w:style>
  <w:style w:type="numbering" w:customStyle="1" w:styleId="WW8Num6">
    <w:name w:val="WW8Num6"/>
    <w:basedOn w:val="Bezlisty"/>
    <w:rsid w:val="005B28DC"/>
    <w:pPr>
      <w:numPr>
        <w:numId w:val="11"/>
      </w:numPr>
    </w:pPr>
  </w:style>
  <w:style w:type="numbering" w:customStyle="1" w:styleId="WW8Num7">
    <w:name w:val="WW8Num7"/>
    <w:basedOn w:val="Bezlisty"/>
    <w:rsid w:val="005B28DC"/>
    <w:pPr>
      <w:numPr>
        <w:numId w:val="12"/>
      </w:numPr>
    </w:pPr>
  </w:style>
  <w:style w:type="numbering" w:customStyle="1" w:styleId="WW8Num8">
    <w:name w:val="WW8Num8"/>
    <w:basedOn w:val="Bezlisty"/>
    <w:rsid w:val="005B28DC"/>
    <w:pPr>
      <w:numPr>
        <w:numId w:val="13"/>
      </w:numPr>
    </w:pPr>
  </w:style>
  <w:style w:type="numbering" w:customStyle="1" w:styleId="WW8Num9">
    <w:name w:val="WW8Num9"/>
    <w:basedOn w:val="Bezlisty"/>
    <w:rsid w:val="005B28DC"/>
    <w:pPr>
      <w:numPr>
        <w:numId w:val="14"/>
      </w:numPr>
    </w:pPr>
  </w:style>
  <w:style w:type="numbering" w:customStyle="1" w:styleId="WW8Num47">
    <w:name w:val="WW8Num47"/>
    <w:basedOn w:val="Bezlisty"/>
    <w:rsid w:val="005B28DC"/>
    <w:pPr>
      <w:numPr>
        <w:numId w:val="15"/>
      </w:numPr>
    </w:pPr>
  </w:style>
  <w:style w:type="numbering" w:customStyle="1" w:styleId="WW8Num11">
    <w:name w:val="WW8Num11"/>
    <w:basedOn w:val="Bezlisty"/>
    <w:rsid w:val="005B28DC"/>
    <w:pPr>
      <w:numPr>
        <w:numId w:val="16"/>
      </w:numPr>
    </w:pPr>
  </w:style>
  <w:style w:type="numbering" w:customStyle="1" w:styleId="WW8Num35">
    <w:name w:val="WW8Num35"/>
    <w:basedOn w:val="Bezlisty"/>
    <w:rsid w:val="005B28DC"/>
    <w:pPr>
      <w:numPr>
        <w:numId w:val="17"/>
      </w:numPr>
    </w:pPr>
  </w:style>
  <w:style w:type="numbering" w:customStyle="1" w:styleId="WW8Num15">
    <w:name w:val="WW8Num15"/>
    <w:basedOn w:val="Bezlisty"/>
    <w:rsid w:val="005B28DC"/>
    <w:pPr>
      <w:numPr>
        <w:numId w:val="21"/>
      </w:numPr>
    </w:pPr>
  </w:style>
  <w:style w:type="paragraph" w:customStyle="1" w:styleId="ARTartustawynprozporzdzenia">
    <w:name w:val="ART(§) – art. ustawy (§ np. rozporządzenia)"/>
    <w:uiPriority w:val="11"/>
    <w:qFormat/>
    <w:rsid w:val="002B265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B265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E255A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BE255A"/>
    <w:rPr>
      <w:b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781BAB"/>
    <w:pPr>
      <w:widowControl/>
      <w:adjustRightInd w:val="0"/>
      <w:spacing w:before="120" w:line="360" w:lineRule="auto"/>
      <w:ind w:firstLine="510"/>
      <w:jc w:val="both"/>
      <w:textAlignment w:val="auto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text-justify">
    <w:name w:val="text-justify"/>
    <w:basedOn w:val="Domylnaczcionkaakapitu"/>
    <w:rsid w:val="007D6B40"/>
  </w:style>
  <w:style w:type="character" w:styleId="Hipercze">
    <w:name w:val="Hyperlink"/>
    <w:basedOn w:val="Domylnaczcionkaakapitu"/>
    <w:uiPriority w:val="99"/>
    <w:unhideWhenUsed/>
    <w:rsid w:val="007D6B4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6B4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6B40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6B40"/>
    <w:rPr>
      <w:vertAlign w:val="superscript"/>
    </w:rPr>
  </w:style>
  <w:style w:type="character" w:customStyle="1" w:styleId="text-justify1">
    <w:name w:val="text-justify1"/>
    <w:basedOn w:val="Domylnaczcionkaakapitu"/>
    <w:rsid w:val="006F786C"/>
  </w:style>
  <w:style w:type="paragraph" w:customStyle="1" w:styleId="USTustnpkodeksu">
    <w:name w:val="UST(§) – ust. (§ np. kodeksu)"/>
    <w:basedOn w:val="ARTartustawynprozporzdzenia"/>
    <w:uiPriority w:val="12"/>
    <w:qFormat/>
    <w:rsid w:val="00DD55B5"/>
    <w:pPr>
      <w:spacing w:before="0"/>
    </w:pPr>
    <w:rPr>
      <w:bCs/>
    </w:rPr>
  </w:style>
  <w:style w:type="character" w:styleId="Odwoaniedokomentarza">
    <w:name w:val="annotation reference"/>
    <w:basedOn w:val="Domylnaczcionkaakapitu"/>
    <w:semiHidden/>
    <w:unhideWhenUsed/>
    <w:rsid w:val="00DD55B5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94CB2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A94CB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24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2413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4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241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61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4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2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6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6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2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4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5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173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72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443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1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6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16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914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8978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2290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9428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77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056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886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3462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3557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8022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8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5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27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76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67536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0382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5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3344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5781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8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890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69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0558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0845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1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80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77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71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5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79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191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393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403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168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734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54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8208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05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22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28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D02E9-5BB2-481E-8436-768D1408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Olak</dc:creator>
  <cp:lastModifiedBy>Karolina Langer</cp:lastModifiedBy>
  <cp:revision>2</cp:revision>
  <cp:lastPrinted>2021-12-17T06:17:00Z</cp:lastPrinted>
  <dcterms:created xsi:type="dcterms:W3CDTF">2021-12-17T06:18:00Z</dcterms:created>
  <dcterms:modified xsi:type="dcterms:W3CDTF">2021-12-17T06:18:00Z</dcterms:modified>
</cp:coreProperties>
</file>